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8AE" w:rsidRDefault="00085ACB">
      <w:pPr>
        <w:pStyle w:val="a4"/>
      </w:pPr>
      <w:r>
        <w:rPr>
          <w:rFonts w:ascii="Microsoft JhengHei" w:eastAsia="Microsoft JhengHei" w:hint="eastAsia"/>
          <w:w w:val="95"/>
        </w:rPr>
        <w:t>11</w:t>
      </w:r>
      <w:r w:rsidR="00845D44">
        <w:rPr>
          <w:rFonts w:ascii="Microsoft JhengHei" w:eastAsia="Microsoft JhengHei" w:hint="eastAsia"/>
          <w:w w:val="95"/>
        </w:rPr>
        <w:t>1</w:t>
      </w:r>
      <w:r>
        <w:rPr>
          <w:rFonts w:ascii="Microsoft JhengHei" w:eastAsia="Microsoft JhengHei" w:hint="eastAsia"/>
          <w:spacing w:val="77"/>
        </w:rPr>
        <w:t xml:space="preserve"> </w:t>
      </w:r>
      <w:r>
        <w:rPr>
          <w:w w:val="95"/>
        </w:rPr>
        <w:t>年度屏東縣社區營造點徵選補助計畫</w:t>
      </w:r>
    </w:p>
    <w:p w:rsidR="001968AE" w:rsidRDefault="001968AE">
      <w:pPr>
        <w:pStyle w:val="a3"/>
        <w:spacing w:before="3"/>
        <w:ind w:left="0"/>
        <w:rPr>
          <w:rFonts w:ascii="Microsoft YaHei UI"/>
          <w:b/>
          <w:sz w:val="28"/>
        </w:rPr>
      </w:pPr>
    </w:p>
    <w:p w:rsidR="001968AE" w:rsidRDefault="00085ACB">
      <w:pPr>
        <w:pStyle w:val="a3"/>
        <w:spacing w:before="53"/>
        <w:jc w:val="both"/>
      </w:pPr>
      <w:r>
        <w:rPr>
          <w:spacing w:val="-6"/>
        </w:rPr>
        <w:t>壹、 計畫宗旨</w:t>
      </w:r>
    </w:p>
    <w:p w:rsidR="001968AE" w:rsidRDefault="001968AE">
      <w:pPr>
        <w:pStyle w:val="a3"/>
        <w:spacing w:before="1"/>
        <w:ind w:left="0"/>
        <w:rPr>
          <w:sz w:val="21"/>
        </w:rPr>
      </w:pPr>
    </w:p>
    <w:p w:rsidR="001968AE" w:rsidRDefault="00085ACB">
      <w:pPr>
        <w:pStyle w:val="a3"/>
        <w:spacing w:line="312" w:lineRule="auto"/>
        <w:ind w:left="940" w:right="579"/>
        <w:jc w:val="both"/>
      </w:pPr>
      <w:r>
        <w:rPr>
          <w:spacing w:val="-3"/>
        </w:rPr>
        <w:t>為鼓勵本縣鄉鎮市公所及社區組織厚植多元文化能量，均衡城鄉資源，建立文化平權，</w:t>
      </w:r>
      <w:r>
        <w:rPr>
          <w:spacing w:val="-118"/>
        </w:rPr>
        <w:t xml:space="preserve"> </w:t>
      </w:r>
      <w:r>
        <w:rPr>
          <w:spacing w:val="-3"/>
        </w:rPr>
        <w:t>拓展社區創新能量，深化社區居民參與公共事務，進而達到促進文化扎根，擴大民間參</w:t>
      </w:r>
      <w:r>
        <w:t>與及行政</w:t>
      </w:r>
      <w:proofErr w:type="gramStart"/>
      <w:r>
        <w:t>分層培力</w:t>
      </w:r>
      <w:proofErr w:type="gramEnd"/>
      <w:r>
        <w:t>的目標。</w:t>
      </w:r>
    </w:p>
    <w:p w:rsidR="001968AE" w:rsidRDefault="00085ACB">
      <w:pPr>
        <w:pStyle w:val="a3"/>
        <w:spacing w:before="181"/>
        <w:jc w:val="both"/>
      </w:pPr>
      <w:r>
        <w:rPr>
          <w:spacing w:val="-8"/>
        </w:rPr>
        <w:t>貳、 依據</w:t>
      </w:r>
    </w:p>
    <w:p w:rsidR="001968AE" w:rsidRDefault="001968AE">
      <w:pPr>
        <w:pStyle w:val="a3"/>
        <w:spacing w:before="4"/>
        <w:ind w:left="0"/>
        <w:rPr>
          <w:sz w:val="21"/>
        </w:rPr>
      </w:pPr>
    </w:p>
    <w:p w:rsidR="001968AE" w:rsidRPr="00845D44" w:rsidRDefault="00085ACB">
      <w:pPr>
        <w:pStyle w:val="a3"/>
        <w:spacing w:line="312" w:lineRule="auto"/>
        <w:ind w:left="786" w:right="575"/>
      </w:pPr>
      <w:r w:rsidRPr="00845D44">
        <w:t>依據「文化部補助直轄市</w:t>
      </w:r>
      <w:r w:rsidR="00845D44" w:rsidRPr="00845D44">
        <w:t>及</w:t>
      </w:r>
      <w:r w:rsidRPr="00845D44">
        <w:t>縣(市)政府推動社區營造及村落文化發展計畫作業要點」辦理。</w:t>
      </w:r>
    </w:p>
    <w:p w:rsidR="001968AE" w:rsidRDefault="00085ACB">
      <w:pPr>
        <w:pStyle w:val="a3"/>
        <w:spacing w:before="181"/>
      </w:pPr>
      <w:r>
        <w:rPr>
          <w:spacing w:val="-6"/>
        </w:rPr>
        <w:t>參、 補助對象</w:t>
      </w:r>
    </w:p>
    <w:p w:rsidR="001968AE" w:rsidRDefault="001968AE">
      <w:pPr>
        <w:pStyle w:val="a3"/>
        <w:spacing w:before="4"/>
        <w:ind w:left="0"/>
        <w:rPr>
          <w:sz w:val="21"/>
        </w:rPr>
      </w:pPr>
    </w:p>
    <w:p w:rsidR="001968AE" w:rsidRDefault="00085ACB">
      <w:pPr>
        <w:pStyle w:val="a3"/>
        <w:spacing w:line="312" w:lineRule="auto"/>
        <w:ind w:left="1226" w:right="338" w:hanging="720"/>
      </w:pPr>
      <w:r>
        <w:t>一、 本縣社區(團)組織(本</w:t>
      </w:r>
      <w:r w:rsidR="00D037AB">
        <w:t>縣境內依法設立或登記之社區發展協會、公寓大廈管理委員會、基金會</w:t>
      </w:r>
      <w:r>
        <w:t>、工作室或其他立案組織團體)。</w:t>
      </w:r>
    </w:p>
    <w:p w:rsidR="001968AE" w:rsidRDefault="00085ACB">
      <w:pPr>
        <w:pStyle w:val="a3"/>
        <w:spacing w:before="180" w:line="453" w:lineRule="auto"/>
        <w:ind w:left="506" w:right="7158"/>
      </w:pPr>
      <w:r>
        <w:rPr>
          <w:spacing w:val="6"/>
        </w:rPr>
        <w:t>二、 本縣各鄉鎮市公所。</w:t>
      </w:r>
      <w:r>
        <w:rPr>
          <w:spacing w:val="10"/>
        </w:rPr>
        <w:t>三、 本縣各級學校。</w:t>
      </w:r>
    </w:p>
    <w:p w:rsidR="001968AE" w:rsidRDefault="00085ACB">
      <w:pPr>
        <w:pStyle w:val="a3"/>
        <w:spacing w:line="451" w:lineRule="auto"/>
        <w:ind w:right="3797" w:firstLine="286"/>
      </w:pPr>
      <w:r>
        <w:rPr>
          <w:spacing w:val="-11"/>
        </w:rPr>
        <w:t xml:space="preserve">四、 年滿 </w:t>
      </w:r>
      <w:r>
        <w:rPr>
          <w:spacing w:val="-1"/>
        </w:rPr>
        <w:t>20</w:t>
      </w:r>
      <w:r>
        <w:rPr>
          <w:spacing w:val="-31"/>
        </w:rPr>
        <w:t xml:space="preserve"> 歲至 </w:t>
      </w:r>
      <w:r>
        <w:rPr>
          <w:spacing w:val="-1"/>
        </w:rPr>
        <w:t>40</w:t>
      </w:r>
      <w:r>
        <w:rPr>
          <w:spacing w:val="-8"/>
        </w:rPr>
        <w:t xml:space="preserve"> 歲，具有行為能力之中華民國國民。</w:t>
      </w:r>
      <w:r>
        <w:rPr>
          <w:spacing w:val="-6"/>
        </w:rPr>
        <w:t>肆、 補助類型與項目</w:t>
      </w:r>
    </w:p>
    <w:p w:rsidR="001968AE" w:rsidRDefault="00085ACB">
      <w:pPr>
        <w:pStyle w:val="a3"/>
        <w:spacing w:before="2" w:line="312" w:lineRule="auto"/>
        <w:ind w:left="786" w:right="576"/>
      </w:pPr>
      <w:r>
        <w:rPr>
          <w:spacing w:val="-11"/>
        </w:rPr>
        <w:t xml:space="preserve">本案分以下 </w:t>
      </w:r>
      <w:r>
        <w:rPr>
          <w:spacing w:val="-1"/>
        </w:rPr>
        <w:t>2</w:t>
      </w:r>
      <w:r>
        <w:rPr>
          <w:spacing w:val="-28"/>
        </w:rPr>
        <w:t xml:space="preserve"> </w:t>
      </w:r>
      <w:proofErr w:type="gramStart"/>
      <w:r>
        <w:rPr>
          <w:spacing w:val="-28"/>
        </w:rPr>
        <w:t>個</w:t>
      </w:r>
      <w:proofErr w:type="gramEnd"/>
      <w:r>
        <w:rPr>
          <w:spacing w:val="-28"/>
        </w:rPr>
        <w:t>補助類型：「社區營造點」、「行政社造化-鄉鎮市公所」。申請單位應考量</w:t>
      </w:r>
      <w:r>
        <w:t>團隊本身特性及各補助類型條件，自行擇</w:t>
      </w:r>
      <w:proofErr w:type="gramStart"/>
      <w:r>
        <w:t>一</w:t>
      </w:r>
      <w:proofErr w:type="gramEnd"/>
      <w:r>
        <w:t>類型提案。</w:t>
      </w:r>
    </w:p>
    <w:p w:rsidR="001968AE" w:rsidRDefault="001968AE">
      <w:pPr>
        <w:spacing w:line="312" w:lineRule="auto"/>
        <w:sectPr w:rsidR="001968AE">
          <w:footerReference w:type="default" r:id="rId7"/>
          <w:type w:val="continuous"/>
          <w:pgSz w:w="11910" w:h="16840"/>
          <w:pgMar w:top="1440" w:right="500" w:bottom="1340" w:left="860" w:header="720" w:footer="1159" w:gutter="0"/>
          <w:pgNumType w:start="1"/>
          <w:cols w:space="720"/>
        </w:sectPr>
      </w:pPr>
    </w:p>
    <w:p w:rsidR="001968AE" w:rsidRDefault="00085ACB">
      <w:pPr>
        <w:pStyle w:val="Heading1"/>
        <w:spacing w:line="403" w:lineRule="exact"/>
      </w:pPr>
      <w:r>
        <w:lastRenderedPageBreak/>
        <w:t>（一）</w:t>
      </w:r>
      <w:r>
        <w:rPr>
          <w:spacing w:val="3"/>
        </w:rPr>
        <w:t xml:space="preserve"> 社區營造點</w:t>
      </w:r>
    </w:p>
    <w:p w:rsidR="001968AE" w:rsidRDefault="001968AE">
      <w:pPr>
        <w:pStyle w:val="a3"/>
        <w:spacing w:before="9"/>
        <w:ind w:left="0"/>
        <w:rPr>
          <w:rFonts w:ascii="Microsoft YaHei UI"/>
          <w:b/>
          <w:sz w:val="11"/>
        </w:rPr>
      </w:pPr>
    </w:p>
    <w:tbl>
      <w:tblPr>
        <w:tblpPr w:leftFromText="180" w:rightFromText="180" w:vertAnchor="page" w:horzAnchor="margin" w:tblpY="213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6"/>
        <w:gridCol w:w="2408"/>
        <w:gridCol w:w="3398"/>
        <w:gridCol w:w="3257"/>
      </w:tblGrid>
      <w:tr w:rsidR="00F45334" w:rsidRPr="001D65B0" w:rsidTr="006529B5">
        <w:trPr>
          <w:tblHeader/>
        </w:trPr>
        <w:tc>
          <w:tcPr>
            <w:tcW w:w="826"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sz w:val="28"/>
              </w:rPr>
              <w:t>類型</w:t>
            </w:r>
          </w:p>
        </w:tc>
        <w:tc>
          <w:tcPr>
            <w:tcW w:w="2408"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提案對象</w:t>
            </w:r>
          </w:p>
        </w:tc>
        <w:tc>
          <w:tcPr>
            <w:tcW w:w="3398"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sz w:val="28"/>
              </w:rPr>
              <w:t>提案金額</w:t>
            </w:r>
          </w:p>
        </w:tc>
        <w:tc>
          <w:tcPr>
            <w:tcW w:w="3257"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sz w:val="28"/>
              </w:rPr>
              <w:t>辦理項目</w:t>
            </w:r>
          </w:p>
        </w:tc>
      </w:tr>
      <w:tr w:rsidR="00F45334" w:rsidRPr="001D65B0" w:rsidTr="006529B5">
        <w:tc>
          <w:tcPr>
            <w:tcW w:w="826" w:type="dxa"/>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個別</w:t>
            </w:r>
          </w:p>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提案</w:t>
            </w:r>
          </w:p>
        </w:tc>
        <w:tc>
          <w:tcPr>
            <w:tcW w:w="2408" w:type="dxa"/>
            <w:vAlign w:val="center"/>
          </w:tcPr>
          <w:p w:rsidR="00F45334" w:rsidRPr="001D65B0" w:rsidRDefault="00F45334" w:rsidP="00F45334">
            <w:pPr>
              <w:tabs>
                <w:tab w:val="left" w:pos="0"/>
              </w:tabs>
              <w:snapToGrid w:val="0"/>
              <w:spacing w:line="240" w:lineRule="atLeast"/>
              <w:jc w:val="both"/>
              <w:rPr>
                <w:sz w:val="28"/>
              </w:rPr>
            </w:pPr>
            <w:r w:rsidRPr="001D65B0">
              <w:rPr>
                <w:sz w:val="28"/>
              </w:rPr>
              <w:t>社區(團)組織</w:t>
            </w:r>
          </w:p>
        </w:tc>
        <w:tc>
          <w:tcPr>
            <w:tcW w:w="3398" w:type="dxa"/>
            <w:vAlign w:val="center"/>
          </w:tcPr>
          <w:p w:rsidR="00F45334" w:rsidRPr="001D65B0" w:rsidRDefault="00F45334" w:rsidP="00F45334">
            <w:pPr>
              <w:pStyle w:val="a5"/>
              <w:tabs>
                <w:tab w:val="left" w:pos="993"/>
              </w:tabs>
              <w:snapToGrid w:val="0"/>
              <w:spacing w:before="180" w:after="180" w:line="240" w:lineRule="atLeast"/>
              <w:ind w:left="330" w:hanging="330"/>
              <w:jc w:val="both"/>
              <w:rPr>
                <w:sz w:val="28"/>
              </w:rPr>
            </w:pPr>
            <w:r w:rsidRPr="001D65B0">
              <w:rPr>
                <w:sz w:val="28"/>
              </w:rPr>
              <w:t>最高補助</w:t>
            </w:r>
            <w:r w:rsidRPr="001D65B0">
              <w:rPr>
                <w:rFonts w:hint="eastAsia"/>
                <w:sz w:val="28"/>
              </w:rPr>
              <w:t>10</w:t>
            </w:r>
            <w:r w:rsidRPr="001D65B0">
              <w:rPr>
                <w:sz w:val="28"/>
              </w:rPr>
              <w:t>萬元整</w:t>
            </w:r>
            <w:r w:rsidRPr="001D65B0">
              <w:rPr>
                <w:rFonts w:hint="eastAsia"/>
                <w:sz w:val="28"/>
              </w:rPr>
              <w:t>。</w:t>
            </w:r>
          </w:p>
        </w:tc>
        <w:tc>
          <w:tcPr>
            <w:tcW w:w="3257" w:type="dxa"/>
            <w:vAlign w:val="center"/>
          </w:tcPr>
          <w:p w:rsidR="00F45334" w:rsidRPr="001D65B0" w:rsidRDefault="00F45334" w:rsidP="00F45334">
            <w:pPr>
              <w:tabs>
                <w:tab w:val="left" w:pos="317"/>
              </w:tabs>
              <w:snapToGrid w:val="0"/>
              <w:spacing w:line="240" w:lineRule="atLeast"/>
              <w:jc w:val="both"/>
              <w:rPr>
                <w:sz w:val="28"/>
              </w:rPr>
            </w:pPr>
            <w:r w:rsidRPr="001D65B0">
              <w:rPr>
                <w:rFonts w:hint="eastAsia"/>
                <w:sz w:val="28"/>
              </w:rPr>
              <w:t>以附表1為原則。</w:t>
            </w:r>
            <w:r w:rsidRPr="001D65B0">
              <w:rPr>
                <w:sz w:val="28"/>
              </w:rPr>
              <w:t xml:space="preserve"> </w:t>
            </w:r>
          </w:p>
        </w:tc>
      </w:tr>
      <w:tr w:rsidR="00F45334" w:rsidRPr="001D65B0" w:rsidTr="006529B5">
        <w:trPr>
          <w:trHeight w:val="3572"/>
        </w:trPr>
        <w:tc>
          <w:tcPr>
            <w:tcW w:w="826" w:type="dxa"/>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聯合</w:t>
            </w:r>
          </w:p>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提案</w:t>
            </w:r>
          </w:p>
        </w:tc>
        <w:tc>
          <w:tcPr>
            <w:tcW w:w="2408" w:type="dxa"/>
            <w:vAlign w:val="center"/>
          </w:tcPr>
          <w:p w:rsidR="00F45334" w:rsidRPr="001D65B0"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1D65B0">
              <w:rPr>
                <w:rFonts w:hint="eastAsia"/>
                <w:sz w:val="28"/>
              </w:rPr>
              <w:t xml:space="preserve">社區(團)組織 &amp; 社區(團)組織 </w:t>
            </w:r>
          </w:p>
          <w:p w:rsidR="00F45334" w:rsidRPr="001D65B0"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1D65B0">
              <w:rPr>
                <w:rFonts w:hint="eastAsia"/>
                <w:sz w:val="28"/>
              </w:rPr>
              <w:t xml:space="preserve">社區(團)組織 &amp; 各級學校 </w:t>
            </w:r>
          </w:p>
          <w:p w:rsidR="00F45334"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1D65B0">
              <w:rPr>
                <w:rFonts w:hint="eastAsia"/>
                <w:sz w:val="28"/>
              </w:rPr>
              <w:t>社區(團)組織 &amp; 青年(20歲-40歲</w:t>
            </w:r>
            <w:r w:rsidRPr="001D65B0">
              <w:rPr>
                <w:sz w:val="28"/>
              </w:rPr>
              <w:t>)</w:t>
            </w:r>
          </w:p>
          <w:p w:rsidR="00F45334" w:rsidRPr="00C253FB"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C253FB">
              <w:rPr>
                <w:rFonts w:hint="eastAsia"/>
                <w:sz w:val="28"/>
              </w:rPr>
              <w:t>社區(團)組織 &amp;新住民</w:t>
            </w:r>
          </w:p>
        </w:tc>
        <w:tc>
          <w:tcPr>
            <w:tcW w:w="3398" w:type="dxa"/>
            <w:vAlign w:val="center"/>
          </w:tcPr>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2個單位聯合提案：每</w:t>
            </w:r>
            <w:r w:rsidRPr="001D65B0">
              <w:rPr>
                <w:sz w:val="28"/>
              </w:rPr>
              <w:t>單位最高補助</w:t>
            </w:r>
            <w:r w:rsidRPr="001D65B0">
              <w:rPr>
                <w:rFonts w:hint="eastAsia"/>
                <w:sz w:val="28"/>
              </w:rPr>
              <w:t>20</w:t>
            </w:r>
            <w:r w:rsidRPr="001D65B0">
              <w:rPr>
                <w:sz w:val="28"/>
              </w:rPr>
              <w:t>萬元整</w:t>
            </w:r>
            <w:r w:rsidRPr="001D65B0">
              <w:rPr>
                <w:rFonts w:hint="eastAsia"/>
                <w:sz w:val="28"/>
              </w:rPr>
              <w:t>。</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3個單位聯合提案：</w:t>
            </w:r>
            <w:r w:rsidRPr="001D65B0">
              <w:rPr>
                <w:sz w:val="28"/>
              </w:rPr>
              <w:t>每單位最高補</w:t>
            </w:r>
            <w:r w:rsidRPr="001D65B0">
              <w:rPr>
                <w:rFonts w:hint="eastAsia"/>
                <w:sz w:val="28"/>
              </w:rPr>
              <w:t>助30</w:t>
            </w:r>
            <w:r w:rsidRPr="001D65B0">
              <w:rPr>
                <w:sz w:val="28"/>
              </w:rPr>
              <w:t>萬元整</w:t>
            </w:r>
            <w:r w:rsidRPr="001D65B0">
              <w:rPr>
                <w:rFonts w:hint="eastAsia"/>
                <w:sz w:val="28"/>
              </w:rPr>
              <w:t>。</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超過3個單位聯合提案，金額上限</w:t>
            </w:r>
            <w:r w:rsidRPr="001D65B0">
              <w:rPr>
                <w:sz w:val="28"/>
              </w:rPr>
              <w:t>請依此</w:t>
            </w:r>
            <w:r w:rsidRPr="001D65B0">
              <w:rPr>
                <w:rFonts w:hint="eastAsia"/>
                <w:sz w:val="28"/>
              </w:rPr>
              <w:t>分配原則</w:t>
            </w:r>
            <w:r w:rsidRPr="001D65B0">
              <w:rPr>
                <w:sz w:val="28"/>
              </w:rPr>
              <w:t>類推</w:t>
            </w:r>
            <w:r w:rsidRPr="001D65B0">
              <w:rPr>
                <w:rFonts w:hint="eastAsia"/>
                <w:sz w:val="28"/>
              </w:rPr>
              <w:t>。</w:t>
            </w:r>
          </w:p>
        </w:tc>
        <w:tc>
          <w:tcPr>
            <w:tcW w:w="3257" w:type="dxa"/>
            <w:vAlign w:val="center"/>
          </w:tcPr>
          <w:p w:rsidR="00F45334" w:rsidRPr="001D65B0" w:rsidRDefault="00F45334" w:rsidP="00F45334">
            <w:pPr>
              <w:tabs>
                <w:tab w:val="left" w:pos="0"/>
              </w:tabs>
              <w:snapToGrid w:val="0"/>
              <w:spacing w:line="240" w:lineRule="atLeast"/>
              <w:jc w:val="both"/>
              <w:rPr>
                <w:sz w:val="28"/>
              </w:rPr>
            </w:pPr>
            <w:r w:rsidRPr="001D65B0">
              <w:rPr>
                <w:rFonts w:hint="eastAsia"/>
                <w:sz w:val="28"/>
              </w:rPr>
              <w:t>以附表1為原則，各單位需各自提出申請計畫。【提案計畫書須詳述各單位分工模式】</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2個單位聯合提案：辦理</w:t>
            </w:r>
            <w:proofErr w:type="gramStart"/>
            <w:r w:rsidRPr="001D65B0">
              <w:rPr>
                <w:rFonts w:hint="eastAsia"/>
                <w:sz w:val="28"/>
              </w:rPr>
              <w:t>項目需擇2項</w:t>
            </w:r>
            <w:proofErr w:type="gramEnd"/>
            <w:r w:rsidRPr="001D65B0">
              <w:rPr>
                <w:sz w:val="28"/>
              </w:rPr>
              <w:t>(含)</w:t>
            </w:r>
            <w:r w:rsidRPr="001D65B0">
              <w:rPr>
                <w:rFonts w:hint="eastAsia"/>
                <w:sz w:val="28"/>
              </w:rPr>
              <w:t>以上。</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3個單位聯合提案：辦理</w:t>
            </w:r>
            <w:proofErr w:type="gramStart"/>
            <w:r w:rsidRPr="001D65B0">
              <w:rPr>
                <w:rFonts w:hint="eastAsia"/>
                <w:sz w:val="28"/>
              </w:rPr>
              <w:t>項目需擇3項</w:t>
            </w:r>
            <w:proofErr w:type="gramEnd"/>
            <w:r w:rsidRPr="001D65B0">
              <w:rPr>
                <w:sz w:val="28"/>
              </w:rPr>
              <w:t>(含)</w:t>
            </w:r>
            <w:r w:rsidRPr="001D65B0">
              <w:rPr>
                <w:rFonts w:hint="eastAsia"/>
                <w:sz w:val="28"/>
              </w:rPr>
              <w:t>以上。</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超過4個單位聯合提案，辦理項目</w:t>
            </w:r>
            <w:r w:rsidRPr="001D65B0">
              <w:rPr>
                <w:sz w:val="28"/>
              </w:rPr>
              <w:t>請依此</w:t>
            </w:r>
            <w:r w:rsidRPr="001D65B0">
              <w:rPr>
                <w:rFonts w:hint="eastAsia"/>
                <w:sz w:val="28"/>
              </w:rPr>
              <w:t>分配原則</w:t>
            </w:r>
            <w:r w:rsidRPr="001D65B0">
              <w:rPr>
                <w:sz w:val="28"/>
              </w:rPr>
              <w:t>類推</w:t>
            </w:r>
            <w:r w:rsidRPr="001D65B0">
              <w:rPr>
                <w:rFonts w:hint="eastAsia"/>
                <w:sz w:val="28"/>
              </w:rPr>
              <w:t>。</w:t>
            </w:r>
          </w:p>
        </w:tc>
      </w:tr>
      <w:tr w:rsidR="00F45334" w:rsidRPr="001D65B0" w:rsidTr="006529B5">
        <w:trPr>
          <w:trHeight w:val="70"/>
        </w:trPr>
        <w:tc>
          <w:tcPr>
            <w:tcW w:w="826" w:type="dxa"/>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p>
        </w:tc>
        <w:tc>
          <w:tcPr>
            <w:tcW w:w="9063" w:type="dxa"/>
            <w:gridSpan w:val="3"/>
            <w:vAlign w:val="center"/>
          </w:tcPr>
          <w:p w:rsidR="00F45334" w:rsidRPr="001D65B0" w:rsidRDefault="00F45334" w:rsidP="00F45334">
            <w:pPr>
              <w:tabs>
                <w:tab w:val="left" w:pos="993"/>
              </w:tabs>
              <w:snapToGrid w:val="0"/>
              <w:spacing w:line="240" w:lineRule="atLeast"/>
              <w:jc w:val="both"/>
              <w:rPr>
                <w:sz w:val="28"/>
              </w:rPr>
            </w:pPr>
            <w:r w:rsidRPr="001D65B0">
              <w:rPr>
                <w:rFonts w:hint="eastAsia"/>
                <w:sz w:val="28"/>
              </w:rPr>
              <w:t>備註：</w:t>
            </w:r>
          </w:p>
          <w:p w:rsidR="00F45334" w:rsidRPr="001D65B0" w:rsidRDefault="00F45334" w:rsidP="00F45334">
            <w:pPr>
              <w:pStyle w:val="a5"/>
              <w:numPr>
                <w:ilvl w:val="0"/>
                <w:numId w:val="17"/>
              </w:numPr>
              <w:tabs>
                <w:tab w:val="left" w:pos="993"/>
              </w:tabs>
              <w:autoSpaceDE/>
              <w:autoSpaceDN/>
              <w:snapToGrid w:val="0"/>
              <w:spacing w:before="180" w:after="180" w:line="240" w:lineRule="atLeast"/>
              <w:ind w:left="330" w:hanging="330"/>
              <w:jc w:val="both"/>
              <w:rPr>
                <w:sz w:val="28"/>
              </w:rPr>
            </w:pPr>
            <w:r w:rsidRPr="001D65B0">
              <w:rPr>
                <w:rFonts w:hint="eastAsia"/>
                <w:sz w:val="28"/>
              </w:rPr>
              <w:t>首次提案社區須加入社區基礎資源調查。</w:t>
            </w:r>
          </w:p>
          <w:p w:rsidR="00F45334" w:rsidRPr="001D65B0" w:rsidRDefault="00F45334" w:rsidP="00F45334">
            <w:pPr>
              <w:pStyle w:val="a5"/>
              <w:numPr>
                <w:ilvl w:val="0"/>
                <w:numId w:val="17"/>
              </w:numPr>
              <w:tabs>
                <w:tab w:val="left" w:pos="993"/>
              </w:tabs>
              <w:autoSpaceDE/>
              <w:autoSpaceDN/>
              <w:snapToGrid w:val="0"/>
              <w:spacing w:before="180" w:after="180" w:line="240" w:lineRule="atLeast"/>
              <w:ind w:left="330" w:hanging="330"/>
              <w:jc w:val="both"/>
              <w:rPr>
                <w:sz w:val="28"/>
              </w:rPr>
            </w:pPr>
            <w:r w:rsidRPr="001D65B0">
              <w:rPr>
                <w:rFonts w:hint="eastAsia"/>
                <w:sz w:val="28"/>
              </w:rPr>
              <w:t>聯合提案</w:t>
            </w:r>
            <w:r w:rsidRPr="006D6955">
              <w:rPr>
                <w:rFonts w:hint="eastAsia"/>
                <w:sz w:val="28"/>
              </w:rPr>
              <w:t>可以「</w:t>
            </w:r>
            <w:r w:rsidRPr="001D65B0">
              <w:rPr>
                <w:rFonts w:hint="eastAsia"/>
                <w:sz w:val="28"/>
              </w:rPr>
              <w:t>文化生活圈」概念聯合提案，而非以行政地理區域範圍為限制。</w:t>
            </w:r>
          </w:p>
          <w:p w:rsidR="00F45334" w:rsidRPr="00D037AB" w:rsidRDefault="00F45334" w:rsidP="00F45334">
            <w:pPr>
              <w:pStyle w:val="a5"/>
              <w:numPr>
                <w:ilvl w:val="0"/>
                <w:numId w:val="17"/>
              </w:numPr>
              <w:tabs>
                <w:tab w:val="left" w:pos="993"/>
              </w:tabs>
              <w:autoSpaceDE/>
              <w:autoSpaceDN/>
              <w:snapToGrid w:val="0"/>
              <w:spacing w:before="180" w:after="180" w:line="240" w:lineRule="atLeast"/>
              <w:ind w:left="330" w:hanging="330"/>
              <w:jc w:val="both"/>
              <w:rPr>
                <w:sz w:val="28"/>
              </w:rPr>
            </w:pPr>
            <w:r w:rsidRPr="00D037AB">
              <w:rPr>
                <w:rFonts w:hint="eastAsia"/>
                <w:sz w:val="28"/>
              </w:rPr>
              <w:t>計畫內容對應聯合國永續發展目標（SDGs）之提案</w:t>
            </w:r>
            <w:r w:rsidR="007423C9" w:rsidRPr="00D037AB">
              <w:rPr>
                <w:rFonts w:hint="eastAsia"/>
                <w:sz w:val="28"/>
              </w:rPr>
              <w:t>(附表</w:t>
            </w:r>
            <w:r w:rsidR="00A929C0" w:rsidRPr="00D037AB">
              <w:rPr>
                <w:rFonts w:hint="eastAsia"/>
                <w:sz w:val="28"/>
              </w:rPr>
              <w:t>六</w:t>
            </w:r>
            <w:r w:rsidR="007423C9" w:rsidRPr="00D037AB">
              <w:rPr>
                <w:rFonts w:hint="eastAsia"/>
                <w:sz w:val="28"/>
              </w:rPr>
              <w:t>)</w:t>
            </w:r>
            <w:r w:rsidRPr="00D037AB">
              <w:rPr>
                <w:rFonts w:hint="eastAsia"/>
                <w:sz w:val="28"/>
              </w:rPr>
              <w:t>。</w:t>
            </w:r>
          </w:p>
          <w:p w:rsidR="00F45334" w:rsidRPr="00D037AB" w:rsidRDefault="00D037AB" w:rsidP="00F45334">
            <w:pPr>
              <w:pStyle w:val="a5"/>
              <w:numPr>
                <w:ilvl w:val="0"/>
                <w:numId w:val="17"/>
              </w:numPr>
              <w:tabs>
                <w:tab w:val="left" w:pos="993"/>
              </w:tabs>
              <w:autoSpaceDE/>
              <w:autoSpaceDN/>
              <w:snapToGrid w:val="0"/>
              <w:spacing w:before="180" w:after="180" w:line="240" w:lineRule="atLeast"/>
              <w:ind w:left="330" w:hanging="330"/>
              <w:jc w:val="both"/>
              <w:rPr>
                <w:b/>
                <w:sz w:val="28"/>
              </w:rPr>
            </w:pPr>
            <w:r w:rsidRPr="00D037AB">
              <w:rPr>
                <w:rFonts w:hint="eastAsia"/>
                <w:b/>
                <w:sz w:val="28"/>
              </w:rPr>
              <w:t>優先補助公民審議提案計畫</w:t>
            </w:r>
          </w:p>
        </w:tc>
      </w:tr>
    </w:tbl>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F45334" w:rsidRDefault="00F45334">
      <w:pPr>
        <w:pStyle w:val="Heading1"/>
        <w:spacing w:before="195" w:after="39"/>
        <w:rPr>
          <w:rFonts w:eastAsiaTheme="minorEastAsia"/>
        </w:rPr>
      </w:pPr>
    </w:p>
    <w:p w:rsidR="001968AE" w:rsidRDefault="00085ACB">
      <w:pPr>
        <w:pStyle w:val="Heading1"/>
        <w:spacing w:before="195" w:after="39"/>
      </w:pPr>
      <w:r>
        <w:lastRenderedPageBreak/>
        <w:t>（二）</w:t>
      </w:r>
      <w:r>
        <w:rPr>
          <w:spacing w:val="5"/>
        </w:rPr>
        <w:t xml:space="preserve"> 行政社造化</w:t>
      </w:r>
      <w:r>
        <w:rPr>
          <w:rFonts w:ascii="Microsoft JhengHei" w:eastAsia="Microsoft JhengHei" w:hint="eastAsia"/>
        </w:rPr>
        <w:t>-</w:t>
      </w:r>
      <w:r>
        <w:t>鄉鎮市公所</w:t>
      </w:r>
    </w:p>
    <w:tbl>
      <w:tblPr>
        <w:tblpPr w:leftFromText="180" w:rightFromText="180" w:vertAnchor="page" w:horzAnchor="margin" w:tblpY="20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551"/>
        <w:gridCol w:w="1418"/>
        <w:gridCol w:w="2835"/>
        <w:gridCol w:w="2551"/>
      </w:tblGrid>
      <w:tr w:rsidR="00CD74A1" w:rsidRPr="00C6764E" w:rsidTr="00CD74A1">
        <w:trPr>
          <w:tblHeader/>
        </w:trPr>
        <w:tc>
          <w:tcPr>
            <w:tcW w:w="959"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類型</w:t>
            </w:r>
          </w:p>
        </w:tc>
        <w:tc>
          <w:tcPr>
            <w:tcW w:w="2551"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申請資格</w:t>
            </w:r>
          </w:p>
        </w:tc>
        <w:tc>
          <w:tcPr>
            <w:tcW w:w="1418"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提案金額</w:t>
            </w:r>
          </w:p>
        </w:tc>
        <w:tc>
          <w:tcPr>
            <w:tcW w:w="2835"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辦理項目</w:t>
            </w:r>
          </w:p>
        </w:tc>
        <w:tc>
          <w:tcPr>
            <w:tcW w:w="2551"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hint="eastAsia"/>
                <w:szCs w:val="24"/>
              </w:rPr>
              <w:t>備註</w:t>
            </w:r>
          </w:p>
        </w:tc>
      </w:tr>
      <w:tr w:rsidR="00CD74A1" w:rsidRPr="00C6764E" w:rsidTr="00CD74A1">
        <w:trPr>
          <w:trHeight w:val="1376"/>
        </w:trPr>
        <w:tc>
          <w:tcPr>
            <w:tcW w:w="959"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初階型</w:t>
            </w:r>
          </w:p>
        </w:tc>
        <w:tc>
          <w:tcPr>
            <w:tcW w:w="2551"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hint="eastAsia"/>
                <w:szCs w:val="24"/>
              </w:rPr>
              <w:t>無</w:t>
            </w:r>
          </w:p>
        </w:tc>
        <w:tc>
          <w:tcPr>
            <w:tcW w:w="1418"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最高補助</w:t>
            </w:r>
            <w:r w:rsidRPr="00C6764E">
              <w:rPr>
                <w:rFonts w:ascii="標楷體" w:hAnsi="標楷體"/>
                <w:szCs w:val="24"/>
              </w:rPr>
              <w:t>20</w:t>
            </w:r>
            <w:r w:rsidRPr="00C6764E">
              <w:rPr>
                <w:rFonts w:ascii="標楷體" w:hAnsi="標楷體"/>
                <w:szCs w:val="24"/>
              </w:rPr>
              <w:t>萬元整</w:t>
            </w:r>
            <w:r w:rsidRPr="00C6764E">
              <w:rPr>
                <w:rFonts w:ascii="標楷體" w:hAnsi="標楷體" w:hint="eastAsia"/>
                <w:szCs w:val="24"/>
              </w:rPr>
              <w:t>。</w:t>
            </w:r>
          </w:p>
        </w:tc>
        <w:tc>
          <w:tcPr>
            <w:tcW w:w="2835" w:type="dxa"/>
            <w:vAlign w:val="center"/>
          </w:tcPr>
          <w:p w:rsidR="00CD74A1" w:rsidRPr="00C6764E" w:rsidRDefault="00CD74A1" w:rsidP="00CD74A1">
            <w:pPr>
              <w:tabs>
                <w:tab w:val="left" w:pos="993"/>
              </w:tabs>
              <w:spacing w:line="400" w:lineRule="exact"/>
              <w:jc w:val="both"/>
              <w:rPr>
                <w:rFonts w:ascii="標楷體" w:hAnsi="標楷體"/>
                <w:szCs w:val="24"/>
              </w:rPr>
            </w:pPr>
            <w:r w:rsidRPr="00C6764E">
              <w:rPr>
                <w:rFonts w:ascii="標楷體" w:hAnsi="標楷體" w:hint="eastAsia"/>
                <w:szCs w:val="24"/>
              </w:rPr>
              <w:t>應辦項目：</w:t>
            </w:r>
            <w:r w:rsidRPr="00C6764E">
              <w:rPr>
                <w:rFonts w:ascii="標楷體" w:hAnsi="標楷體" w:hint="eastAsia"/>
                <w:szCs w:val="24"/>
                <w:u w:val="single"/>
              </w:rPr>
              <w:t>附表</w:t>
            </w:r>
            <w:r w:rsidRPr="00C6764E">
              <w:rPr>
                <w:rFonts w:ascii="標楷體" w:hAnsi="標楷體" w:hint="eastAsia"/>
                <w:szCs w:val="24"/>
                <w:u w:val="single"/>
              </w:rPr>
              <w:t>2</w:t>
            </w:r>
            <w:r w:rsidR="001E0D81" w:rsidRPr="001E0D81">
              <w:rPr>
                <w:rFonts w:ascii="標楷體" w:hAnsi="標楷體" w:hint="eastAsia"/>
                <w:color w:val="FF0000"/>
                <w:szCs w:val="24"/>
                <w:u w:val="single"/>
              </w:rPr>
              <w:t>(</w:t>
            </w:r>
            <w:r w:rsidR="001E0D81" w:rsidRPr="001E0D81">
              <w:rPr>
                <w:rFonts w:ascii="標楷體" w:hAnsi="標楷體" w:hint="eastAsia"/>
                <w:color w:val="FF0000"/>
                <w:szCs w:val="24"/>
                <w:u w:val="single"/>
              </w:rPr>
              <w:t>全部都要做</w:t>
            </w:r>
            <w:r w:rsidR="001E0D81" w:rsidRPr="001E0D81">
              <w:rPr>
                <w:rFonts w:ascii="標楷體" w:hAnsi="標楷體" w:hint="eastAsia"/>
                <w:color w:val="FF0000"/>
                <w:szCs w:val="24"/>
                <w:u w:val="single"/>
              </w:rPr>
              <w:t>)</w:t>
            </w:r>
          </w:p>
        </w:tc>
        <w:tc>
          <w:tcPr>
            <w:tcW w:w="2551" w:type="dxa"/>
            <w:vAlign w:val="center"/>
          </w:tcPr>
          <w:p w:rsidR="00CD74A1" w:rsidRPr="00C6764E" w:rsidRDefault="00CD74A1" w:rsidP="00CD74A1">
            <w:pPr>
              <w:snapToGrid w:val="0"/>
              <w:spacing w:line="240" w:lineRule="atLeast"/>
              <w:jc w:val="both"/>
              <w:rPr>
                <w:rFonts w:ascii="標楷體" w:hAnsi="標楷體"/>
                <w:szCs w:val="24"/>
              </w:rPr>
            </w:pPr>
            <w:r w:rsidRPr="00C6764E">
              <w:rPr>
                <w:rFonts w:ascii="標楷體" w:hAnsi="標楷體" w:hint="eastAsia"/>
                <w:szCs w:val="24"/>
              </w:rPr>
              <w:t>除應辦項目外，亦可申請</w:t>
            </w:r>
            <w:r w:rsidRPr="00C6764E">
              <w:rPr>
                <w:rFonts w:ascii="標楷體" w:hAnsi="標楷體"/>
                <w:szCs w:val="24"/>
              </w:rPr>
              <w:t>未列但與社區營造有關，可啟發社區居民共同參與關切、</w:t>
            </w:r>
            <w:proofErr w:type="gramStart"/>
            <w:r w:rsidRPr="00C6764E">
              <w:rPr>
                <w:rFonts w:ascii="標楷體" w:hAnsi="標楷體"/>
                <w:szCs w:val="24"/>
              </w:rPr>
              <w:t>共築願景</w:t>
            </w:r>
            <w:proofErr w:type="gramEnd"/>
            <w:r w:rsidRPr="00C6764E">
              <w:rPr>
                <w:rFonts w:ascii="標楷體" w:hAnsi="標楷體"/>
                <w:szCs w:val="24"/>
              </w:rPr>
              <w:t>之計畫事項。</w:t>
            </w:r>
          </w:p>
        </w:tc>
      </w:tr>
      <w:tr w:rsidR="00CD74A1" w:rsidRPr="00C6764E" w:rsidTr="00CD74A1">
        <w:trPr>
          <w:trHeight w:val="416"/>
        </w:trPr>
        <w:tc>
          <w:tcPr>
            <w:tcW w:w="959"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進階型</w:t>
            </w:r>
          </w:p>
        </w:tc>
        <w:tc>
          <w:tcPr>
            <w:tcW w:w="2551" w:type="dxa"/>
            <w:vAlign w:val="center"/>
          </w:tcPr>
          <w:p w:rsidR="00CD74A1" w:rsidRPr="00C6764E" w:rsidRDefault="00CD74A1" w:rsidP="00CD74A1">
            <w:pPr>
              <w:pStyle w:val="a5"/>
              <w:numPr>
                <w:ilvl w:val="0"/>
                <w:numId w:val="21"/>
              </w:numPr>
              <w:tabs>
                <w:tab w:val="left" w:pos="993"/>
              </w:tabs>
              <w:autoSpaceDE/>
              <w:autoSpaceDN/>
              <w:spacing w:line="400" w:lineRule="exact"/>
              <w:jc w:val="both"/>
              <w:rPr>
                <w:rFonts w:ascii="標楷體" w:hAnsi="標楷體"/>
                <w:szCs w:val="24"/>
              </w:rPr>
            </w:pPr>
            <w:proofErr w:type="gramStart"/>
            <w:r w:rsidRPr="00C6764E">
              <w:rPr>
                <w:rFonts w:ascii="標楷體" w:hAnsi="標楷體"/>
                <w:szCs w:val="24"/>
              </w:rPr>
              <w:t>須擇轄區</w:t>
            </w:r>
            <w:proofErr w:type="gramEnd"/>
            <w:r w:rsidRPr="00C6764E">
              <w:rPr>
                <w:rFonts w:ascii="標楷體" w:hAnsi="標楷體"/>
                <w:szCs w:val="24"/>
              </w:rPr>
              <w:t>內</w:t>
            </w:r>
            <w:r w:rsidRPr="00C6764E">
              <w:rPr>
                <w:rFonts w:ascii="標楷體" w:hAnsi="標楷體"/>
                <w:szCs w:val="24"/>
              </w:rPr>
              <w:t>3</w:t>
            </w:r>
            <w:r w:rsidRPr="00C6764E">
              <w:rPr>
                <w:rFonts w:ascii="標楷體" w:hAnsi="標楷體"/>
                <w:szCs w:val="24"/>
              </w:rPr>
              <w:t>個以上之社區發展協會或村里辦公室</w:t>
            </w:r>
            <w:r w:rsidRPr="00C6764E">
              <w:rPr>
                <w:rFonts w:ascii="標楷體" w:hAnsi="標楷體" w:hint="eastAsia"/>
                <w:szCs w:val="24"/>
              </w:rPr>
              <w:t>配合推動</w:t>
            </w:r>
            <w:r w:rsidRPr="00C6764E">
              <w:rPr>
                <w:rFonts w:ascii="標楷體" w:hAnsi="標楷體"/>
                <w:szCs w:val="24"/>
              </w:rPr>
              <w:t>。</w:t>
            </w:r>
          </w:p>
          <w:p w:rsidR="00CD74A1" w:rsidRPr="00C6764E" w:rsidRDefault="00CD74A1" w:rsidP="00CD74A1">
            <w:pPr>
              <w:pStyle w:val="a5"/>
              <w:numPr>
                <w:ilvl w:val="0"/>
                <w:numId w:val="21"/>
              </w:numPr>
              <w:tabs>
                <w:tab w:val="left" w:pos="993"/>
              </w:tabs>
              <w:autoSpaceDE/>
              <w:autoSpaceDN/>
              <w:spacing w:line="400" w:lineRule="exact"/>
              <w:jc w:val="both"/>
              <w:rPr>
                <w:rFonts w:ascii="標楷體" w:hAnsi="標楷體"/>
                <w:szCs w:val="24"/>
              </w:rPr>
            </w:pPr>
            <w:proofErr w:type="gramStart"/>
            <w:r w:rsidRPr="00C6764E">
              <w:rPr>
                <w:rFonts w:ascii="標楷體" w:hAnsi="標楷體" w:hint="eastAsia"/>
                <w:szCs w:val="24"/>
              </w:rPr>
              <w:t>須</w:t>
            </w:r>
            <w:r w:rsidRPr="00C6764E">
              <w:rPr>
                <w:rFonts w:ascii="標楷體" w:hAnsi="標楷體"/>
                <w:szCs w:val="24"/>
              </w:rPr>
              <w:t>曾執行</w:t>
            </w:r>
            <w:proofErr w:type="gramEnd"/>
            <w:r w:rsidRPr="00C6764E">
              <w:rPr>
                <w:rFonts w:ascii="標楷體" w:hAnsi="標楷體"/>
                <w:szCs w:val="24"/>
              </w:rPr>
              <w:t>過本府「社區營造計畫</w:t>
            </w:r>
            <w:r w:rsidRPr="00C6764E">
              <w:rPr>
                <w:rFonts w:ascii="標楷體" w:hAnsi="標楷體"/>
                <w:szCs w:val="24"/>
              </w:rPr>
              <w:t>-</w:t>
            </w:r>
            <w:r w:rsidRPr="00C6764E">
              <w:rPr>
                <w:rFonts w:ascii="標楷體" w:hAnsi="標楷體"/>
                <w:szCs w:val="24"/>
              </w:rPr>
              <w:t>行政社造化」</w:t>
            </w:r>
            <w:r w:rsidRPr="00C6764E">
              <w:rPr>
                <w:rFonts w:ascii="標楷體" w:hAnsi="標楷體"/>
                <w:szCs w:val="24"/>
              </w:rPr>
              <w:t>2</w:t>
            </w:r>
            <w:r w:rsidRPr="00C6764E">
              <w:rPr>
                <w:rFonts w:ascii="標楷體" w:hAnsi="標楷體"/>
                <w:szCs w:val="24"/>
              </w:rPr>
              <w:t>年以上。</w:t>
            </w:r>
          </w:p>
        </w:tc>
        <w:tc>
          <w:tcPr>
            <w:tcW w:w="1418"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最高補助</w:t>
            </w:r>
            <w:r w:rsidRPr="00C6764E">
              <w:rPr>
                <w:rFonts w:ascii="標楷體" w:hAnsi="標楷體" w:hint="eastAsia"/>
                <w:szCs w:val="24"/>
              </w:rPr>
              <w:t>5</w:t>
            </w:r>
            <w:r w:rsidRPr="00C6764E">
              <w:rPr>
                <w:rFonts w:ascii="標楷體" w:hAnsi="標楷體"/>
                <w:szCs w:val="24"/>
              </w:rPr>
              <w:t>0</w:t>
            </w:r>
            <w:r w:rsidRPr="00C6764E">
              <w:rPr>
                <w:rFonts w:ascii="標楷體" w:hAnsi="標楷體"/>
                <w:szCs w:val="24"/>
              </w:rPr>
              <w:t>萬元整</w:t>
            </w:r>
            <w:r w:rsidRPr="00C6764E">
              <w:rPr>
                <w:rFonts w:ascii="標楷體" w:hAnsi="標楷體" w:hint="eastAsia"/>
                <w:szCs w:val="24"/>
              </w:rPr>
              <w:t>。</w:t>
            </w:r>
          </w:p>
        </w:tc>
        <w:tc>
          <w:tcPr>
            <w:tcW w:w="2835" w:type="dxa"/>
            <w:vAlign w:val="center"/>
          </w:tcPr>
          <w:p w:rsidR="00CD74A1" w:rsidRPr="001E0D81" w:rsidRDefault="00CD74A1" w:rsidP="00CD74A1">
            <w:pPr>
              <w:pStyle w:val="a5"/>
              <w:numPr>
                <w:ilvl w:val="0"/>
                <w:numId w:val="22"/>
              </w:numPr>
              <w:tabs>
                <w:tab w:val="left" w:pos="993"/>
              </w:tabs>
              <w:autoSpaceDE/>
              <w:autoSpaceDN/>
              <w:spacing w:line="400" w:lineRule="exact"/>
              <w:jc w:val="both"/>
              <w:rPr>
                <w:rFonts w:ascii="標楷體" w:hAnsi="標楷體"/>
                <w:color w:val="FF0000"/>
                <w:szCs w:val="24"/>
              </w:rPr>
            </w:pPr>
            <w:r w:rsidRPr="00C6764E">
              <w:rPr>
                <w:rFonts w:ascii="標楷體" w:hAnsi="標楷體" w:hint="eastAsia"/>
                <w:szCs w:val="24"/>
              </w:rPr>
              <w:t>應辦項目：</w:t>
            </w:r>
            <w:r w:rsidRPr="00C6764E">
              <w:rPr>
                <w:rFonts w:ascii="標楷體" w:hAnsi="標楷體" w:hint="eastAsia"/>
                <w:szCs w:val="24"/>
                <w:u w:val="single"/>
              </w:rPr>
              <w:t>附表</w:t>
            </w:r>
            <w:r w:rsidRPr="001E0D81">
              <w:rPr>
                <w:rFonts w:ascii="標楷體" w:hAnsi="標楷體" w:hint="eastAsia"/>
                <w:color w:val="FF0000"/>
                <w:szCs w:val="24"/>
                <w:u w:val="single"/>
              </w:rPr>
              <w:t>2</w:t>
            </w:r>
            <w:r w:rsidR="001E0D81" w:rsidRPr="001E0D81">
              <w:rPr>
                <w:rFonts w:ascii="標楷體" w:hAnsi="標楷體" w:hint="eastAsia"/>
                <w:color w:val="FF0000"/>
                <w:szCs w:val="24"/>
                <w:u w:val="single"/>
              </w:rPr>
              <w:t>(</w:t>
            </w:r>
            <w:r w:rsidR="001E0D81" w:rsidRPr="001E0D81">
              <w:rPr>
                <w:rFonts w:ascii="標楷體" w:hAnsi="標楷體" w:hint="eastAsia"/>
                <w:color w:val="FF0000"/>
                <w:szCs w:val="24"/>
                <w:u w:val="single"/>
              </w:rPr>
              <w:t>全部都要做</w:t>
            </w:r>
            <w:r w:rsidR="001E0D81" w:rsidRPr="001E0D81">
              <w:rPr>
                <w:rFonts w:ascii="標楷體" w:hAnsi="標楷體" w:hint="eastAsia"/>
                <w:color w:val="FF0000"/>
                <w:szCs w:val="24"/>
                <w:u w:val="single"/>
              </w:rPr>
              <w:t>)</w:t>
            </w:r>
          </w:p>
          <w:p w:rsidR="00CD74A1" w:rsidRPr="00C6764E" w:rsidRDefault="00CD74A1" w:rsidP="00CD74A1">
            <w:pPr>
              <w:pStyle w:val="a5"/>
              <w:numPr>
                <w:ilvl w:val="0"/>
                <w:numId w:val="22"/>
              </w:numPr>
              <w:tabs>
                <w:tab w:val="left" w:pos="993"/>
              </w:tabs>
              <w:autoSpaceDE/>
              <w:autoSpaceDN/>
              <w:spacing w:line="400" w:lineRule="exact"/>
              <w:jc w:val="both"/>
              <w:rPr>
                <w:rFonts w:ascii="標楷體" w:hAnsi="標楷體"/>
                <w:szCs w:val="24"/>
              </w:rPr>
            </w:pPr>
            <w:r w:rsidRPr="00C6764E">
              <w:rPr>
                <w:rFonts w:ascii="標楷體" w:hAnsi="標楷體" w:hint="eastAsia"/>
                <w:szCs w:val="24"/>
              </w:rPr>
              <w:t>自選</w:t>
            </w:r>
            <w:r w:rsidRPr="00C6764E">
              <w:rPr>
                <w:rFonts w:ascii="標楷體" w:hAnsi="標楷體"/>
                <w:szCs w:val="24"/>
              </w:rPr>
              <w:t>項目</w:t>
            </w:r>
            <w:r w:rsidRPr="00C6764E">
              <w:rPr>
                <w:rFonts w:ascii="標楷體" w:hAnsi="標楷體" w:hint="eastAsia"/>
                <w:szCs w:val="24"/>
              </w:rPr>
              <w:t>擇</w:t>
            </w:r>
            <w:r w:rsidRPr="00C6764E">
              <w:rPr>
                <w:rFonts w:ascii="標楷體" w:hAnsi="標楷體" w:hint="eastAsia"/>
                <w:szCs w:val="24"/>
              </w:rPr>
              <w:t>2</w:t>
            </w:r>
            <w:r w:rsidRPr="00C6764E">
              <w:rPr>
                <w:rFonts w:ascii="標楷體" w:hAnsi="標楷體" w:hint="eastAsia"/>
                <w:szCs w:val="24"/>
              </w:rPr>
              <w:t>辦理：</w:t>
            </w:r>
            <w:r w:rsidRPr="00C6764E">
              <w:rPr>
                <w:rFonts w:ascii="標楷體" w:hAnsi="標楷體" w:hint="eastAsia"/>
                <w:szCs w:val="24"/>
                <w:u w:val="single"/>
              </w:rPr>
              <w:t>附表</w:t>
            </w:r>
            <w:r w:rsidRPr="00C6764E">
              <w:rPr>
                <w:rFonts w:ascii="標楷體" w:hAnsi="標楷體" w:hint="eastAsia"/>
                <w:szCs w:val="24"/>
                <w:u w:val="single"/>
              </w:rPr>
              <w:t>3</w:t>
            </w:r>
          </w:p>
        </w:tc>
        <w:tc>
          <w:tcPr>
            <w:tcW w:w="2551" w:type="dxa"/>
            <w:vAlign w:val="center"/>
          </w:tcPr>
          <w:p w:rsidR="00CD74A1" w:rsidRPr="00C6764E" w:rsidRDefault="00CD74A1" w:rsidP="00CD74A1">
            <w:pPr>
              <w:tabs>
                <w:tab w:val="left" w:pos="993"/>
              </w:tabs>
              <w:snapToGrid w:val="0"/>
              <w:spacing w:line="240" w:lineRule="atLeast"/>
              <w:jc w:val="both"/>
              <w:rPr>
                <w:rFonts w:ascii="標楷體" w:hAnsi="標楷體"/>
                <w:szCs w:val="24"/>
              </w:rPr>
            </w:pPr>
            <w:r w:rsidRPr="00C6764E">
              <w:rPr>
                <w:rFonts w:ascii="標楷體" w:hAnsi="標楷體" w:hint="eastAsia"/>
                <w:szCs w:val="24"/>
              </w:rPr>
              <w:t>除應辦</w:t>
            </w:r>
            <w:r w:rsidRPr="00C6764E">
              <w:rPr>
                <w:rFonts w:ascii="標楷體" w:hAnsi="標楷體" w:hint="eastAsia"/>
                <w:szCs w:val="24"/>
              </w:rPr>
              <w:t>/</w:t>
            </w:r>
            <w:r w:rsidRPr="00C6764E">
              <w:rPr>
                <w:rFonts w:ascii="標楷體" w:hAnsi="標楷體" w:hint="eastAsia"/>
                <w:szCs w:val="24"/>
              </w:rPr>
              <w:t>自選項目外，亦可申請</w:t>
            </w:r>
            <w:r w:rsidRPr="00C6764E">
              <w:rPr>
                <w:rFonts w:ascii="標楷體" w:hAnsi="標楷體"/>
                <w:szCs w:val="24"/>
              </w:rPr>
              <w:t>未列但與社區營造有關，可啟發社區居民共同參與關切、</w:t>
            </w:r>
            <w:proofErr w:type="gramStart"/>
            <w:r w:rsidRPr="00C6764E">
              <w:rPr>
                <w:rFonts w:ascii="標楷體" w:hAnsi="標楷體"/>
                <w:szCs w:val="24"/>
              </w:rPr>
              <w:t>共築願景</w:t>
            </w:r>
            <w:proofErr w:type="gramEnd"/>
            <w:r w:rsidRPr="00C6764E">
              <w:rPr>
                <w:rFonts w:ascii="標楷體" w:hAnsi="標楷體"/>
                <w:szCs w:val="24"/>
              </w:rPr>
              <w:t>之計畫事項。</w:t>
            </w:r>
          </w:p>
        </w:tc>
      </w:tr>
    </w:tbl>
    <w:p w:rsidR="001968AE" w:rsidRPr="00CD74A1" w:rsidRDefault="001968AE">
      <w:pPr>
        <w:pStyle w:val="a3"/>
        <w:spacing w:before="10"/>
        <w:ind w:left="0"/>
        <w:rPr>
          <w:rFonts w:ascii="Microsoft YaHei UI"/>
          <w:b/>
          <w:sz w:val="14"/>
        </w:rPr>
      </w:pPr>
    </w:p>
    <w:p w:rsidR="001968AE" w:rsidRDefault="00085ACB">
      <w:pPr>
        <w:pStyle w:val="a3"/>
      </w:pPr>
      <w:r>
        <w:t>備註：申請辦理「參與式預算」相關項目，本府將優先補助。</w:t>
      </w:r>
    </w:p>
    <w:p w:rsidR="001968AE" w:rsidRDefault="001968AE">
      <w:pPr>
        <w:sectPr w:rsidR="001968AE">
          <w:pgSz w:w="11910" w:h="16840"/>
          <w:pgMar w:top="1460" w:right="500" w:bottom="1420" w:left="860" w:header="0" w:footer="1159" w:gutter="0"/>
          <w:cols w:space="720"/>
        </w:sectPr>
      </w:pPr>
    </w:p>
    <w:p w:rsidR="001968AE" w:rsidRDefault="00085ACB">
      <w:pPr>
        <w:pStyle w:val="a3"/>
        <w:spacing w:before="40"/>
      </w:pPr>
      <w:r>
        <w:rPr>
          <w:spacing w:val="-6"/>
        </w:rPr>
        <w:lastRenderedPageBreak/>
        <w:t>伍、 申請方式</w:t>
      </w:r>
    </w:p>
    <w:p w:rsidR="001968AE" w:rsidRDefault="00085ACB">
      <w:pPr>
        <w:tabs>
          <w:tab w:val="left" w:pos="1213"/>
        </w:tabs>
        <w:spacing w:before="80"/>
        <w:ind w:left="503"/>
        <w:rPr>
          <w:sz w:val="24"/>
        </w:rPr>
      </w:pPr>
      <w:r>
        <w:rPr>
          <w:rFonts w:ascii="Microsoft YaHei UI" w:eastAsia="Microsoft YaHei UI" w:hint="eastAsia"/>
          <w:b/>
          <w:sz w:val="24"/>
        </w:rPr>
        <w:t>一、</w:t>
      </w:r>
      <w:r>
        <w:rPr>
          <w:rFonts w:ascii="Microsoft YaHei UI" w:eastAsia="Microsoft YaHei UI" w:hint="eastAsia"/>
          <w:b/>
          <w:sz w:val="24"/>
        </w:rPr>
        <w:tab/>
      </w:r>
      <w:r>
        <w:rPr>
          <w:sz w:val="24"/>
        </w:rPr>
        <w:t>申請文件</w:t>
      </w:r>
    </w:p>
    <w:p w:rsidR="001968AE" w:rsidRDefault="00085ACB">
      <w:pPr>
        <w:pStyle w:val="a3"/>
        <w:tabs>
          <w:tab w:val="left" w:pos="1638"/>
        </w:tabs>
        <w:spacing w:before="86" w:line="312" w:lineRule="auto"/>
        <w:ind w:left="1638" w:right="576" w:hanging="852"/>
      </w:pPr>
      <w:r>
        <w:t>(</w:t>
      </w:r>
      <w:proofErr w:type="gramStart"/>
      <w:r>
        <w:t>一</w:t>
      </w:r>
      <w:proofErr w:type="gramEnd"/>
      <w:r>
        <w:t>)</w:t>
      </w:r>
      <w:r>
        <w:tab/>
      </w:r>
      <w:r>
        <w:rPr>
          <w:spacing w:val="-1"/>
        </w:rPr>
        <w:t>計畫書</w:t>
      </w:r>
      <w:r>
        <w:rPr>
          <w:spacing w:val="-39"/>
        </w:rPr>
        <w:t xml:space="preserve"> </w:t>
      </w:r>
      <w:r w:rsidRPr="00F67063">
        <w:rPr>
          <w:b/>
          <w:spacing w:val="-1"/>
        </w:rPr>
        <w:t>1</w:t>
      </w:r>
      <w:r w:rsidRPr="00F67063">
        <w:rPr>
          <w:b/>
          <w:spacing w:val="-39"/>
        </w:rPr>
        <w:t xml:space="preserve"> </w:t>
      </w:r>
      <w:r w:rsidRPr="00F67063">
        <w:rPr>
          <w:b/>
          <w:spacing w:val="-1"/>
        </w:rPr>
        <w:t>式</w:t>
      </w:r>
      <w:r w:rsidR="00F45334" w:rsidRPr="00F67063">
        <w:rPr>
          <w:rFonts w:eastAsiaTheme="minorEastAsia" w:hint="eastAsia"/>
          <w:b/>
          <w:spacing w:val="-1"/>
        </w:rPr>
        <w:t xml:space="preserve"> </w:t>
      </w:r>
      <w:r w:rsidR="00C253FB" w:rsidRPr="00F67063">
        <w:rPr>
          <w:rFonts w:eastAsiaTheme="minorEastAsia" w:hint="eastAsia"/>
          <w:b/>
          <w:spacing w:val="-1"/>
        </w:rPr>
        <w:t>7</w:t>
      </w:r>
      <w:r w:rsidRPr="00F67063">
        <w:rPr>
          <w:b/>
          <w:spacing w:val="-38"/>
        </w:rPr>
        <w:t xml:space="preserve"> </w:t>
      </w:r>
      <w:r w:rsidRPr="00F67063">
        <w:rPr>
          <w:b/>
          <w:spacing w:val="-1"/>
        </w:rPr>
        <w:t>份</w:t>
      </w:r>
      <w:r>
        <w:rPr>
          <w:spacing w:val="-1"/>
        </w:rPr>
        <w:t>，A4</w:t>
      </w:r>
      <w:r>
        <w:rPr>
          <w:spacing w:val="-39"/>
        </w:rPr>
        <w:t xml:space="preserve"> </w:t>
      </w:r>
      <w:proofErr w:type="gramStart"/>
      <w:r>
        <w:rPr>
          <w:spacing w:val="-1"/>
        </w:rPr>
        <w:t>直式橫書</w:t>
      </w:r>
      <w:proofErr w:type="gramEnd"/>
      <w:r>
        <w:t>，雙面列印，左側裝訂；計畫書應附與社區居民召開提案會議紀錄及簽到表。</w:t>
      </w:r>
    </w:p>
    <w:p w:rsidR="001968AE" w:rsidRDefault="00085ACB">
      <w:pPr>
        <w:pStyle w:val="a3"/>
        <w:tabs>
          <w:tab w:val="left" w:pos="1638"/>
        </w:tabs>
        <w:spacing w:before="51"/>
        <w:ind w:left="786"/>
      </w:pPr>
      <w:r>
        <w:t>(二)</w:t>
      </w:r>
      <w:r>
        <w:tab/>
        <w:t>計畫書電子</w:t>
      </w:r>
      <w:proofErr w:type="gramStart"/>
      <w:r>
        <w:t>檔</w:t>
      </w:r>
      <w:proofErr w:type="gramEnd"/>
      <w:r>
        <w:t>光碟</w:t>
      </w:r>
      <w:r>
        <w:rPr>
          <w:spacing w:val="-60"/>
        </w:rPr>
        <w:t xml:space="preserve"> </w:t>
      </w:r>
      <w:r>
        <w:t>1</w:t>
      </w:r>
      <w:r>
        <w:rPr>
          <w:spacing w:val="-60"/>
        </w:rPr>
        <w:t xml:space="preserve"> </w:t>
      </w:r>
      <w:r>
        <w:t>份。</w:t>
      </w:r>
    </w:p>
    <w:p w:rsidR="001968AE" w:rsidRDefault="00085ACB">
      <w:pPr>
        <w:pStyle w:val="a3"/>
        <w:tabs>
          <w:tab w:val="left" w:pos="1638"/>
        </w:tabs>
        <w:spacing w:before="143" w:line="312" w:lineRule="auto"/>
        <w:ind w:left="1638" w:right="578" w:hanging="852"/>
      </w:pPr>
      <w:r>
        <w:t>(三)</w:t>
      </w:r>
      <w:r>
        <w:tab/>
      </w:r>
      <w:r>
        <w:rPr>
          <w:spacing w:val="-3"/>
        </w:rPr>
        <w:t>申請單位</w:t>
      </w:r>
      <w:r>
        <w:rPr>
          <w:spacing w:val="-2"/>
        </w:rPr>
        <w:t>之立案證書影本、理事長當選證書，或其他負責人證明文件。如申請單</w:t>
      </w:r>
      <w:r>
        <w:t>位為自然人則請檢附國民身分證或居留證正反面影本。</w:t>
      </w:r>
    </w:p>
    <w:p w:rsidR="00FB2B58" w:rsidRDefault="00085ACB">
      <w:pPr>
        <w:pStyle w:val="a3"/>
        <w:tabs>
          <w:tab w:val="left" w:pos="1638"/>
        </w:tabs>
        <w:spacing w:before="50" w:line="352" w:lineRule="auto"/>
        <w:ind w:left="786" w:right="2184"/>
        <w:rPr>
          <w:rFonts w:eastAsiaTheme="minorEastAsia"/>
        </w:rPr>
      </w:pPr>
      <w:r>
        <w:t>(四)</w:t>
      </w:r>
      <w:r>
        <w:tab/>
      </w:r>
      <w:r>
        <w:rPr>
          <w:spacing w:val="-1"/>
        </w:rPr>
        <w:t>聯合提案之其中</w:t>
      </w:r>
      <w:r>
        <w:rPr>
          <w:spacing w:val="-60"/>
        </w:rPr>
        <w:t xml:space="preserve"> </w:t>
      </w:r>
      <w:r>
        <w:rPr>
          <w:spacing w:val="-1"/>
        </w:rPr>
        <w:t>1</w:t>
      </w:r>
      <w:r>
        <w:rPr>
          <w:spacing w:val="-60"/>
        </w:rPr>
        <w:t xml:space="preserve"> </w:t>
      </w:r>
      <w:proofErr w:type="gramStart"/>
      <w:r>
        <w:rPr>
          <w:spacing w:val="-1"/>
        </w:rPr>
        <w:t>個</w:t>
      </w:r>
      <w:proofErr w:type="gramEnd"/>
      <w:r>
        <w:rPr>
          <w:spacing w:val="-1"/>
        </w:rPr>
        <w:t>社區(團)組織</w:t>
      </w:r>
      <w:r>
        <w:t>應檢具「合作意向書」正本。</w:t>
      </w:r>
    </w:p>
    <w:p w:rsidR="006D79AD" w:rsidRPr="006837E3" w:rsidRDefault="00FB2B58" w:rsidP="006D79AD">
      <w:pPr>
        <w:pStyle w:val="a3"/>
        <w:tabs>
          <w:tab w:val="left" w:pos="1638"/>
        </w:tabs>
        <w:spacing w:before="50" w:line="352" w:lineRule="auto"/>
        <w:ind w:left="786" w:right="2184"/>
        <w:rPr>
          <w:rFonts w:ascii="標楷體" w:eastAsiaTheme="minorEastAsia" w:hAnsi="標楷體" w:cs="新細明體"/>
          <w:b/>
        </w:rPr>
      </w:pPr>
      <w:r w:rsidRPr="00C253FB">
        <w:rPr>
          <w:rFonts w:eastAsiaTheme="minorEastAsia" w:hint="eastAsia"/>
        </w:rPr>
        <w:t>(</w:t>
      </w:r>
      <w:r w:rsidRPr="00C253FB">
        <w:rPr>
          <w:rFonts w:eastAsiaTheme="minorEastAsia" w:hint="eastAsia"/>
        </w:rPr>
        <w:t>五</w:t>
      </w:r>
      <w:r w:rsidRPr="00C253FB">
        <w:rPr>
          <w:rFonts w:eastAsiaTheme="minorEastAsia" w:hint="eastAsia"/>
        </w:rPr>
        <w:t xml:space="preserve">)  </w:t>
      </w:r>
      <w:r w:rsidRPr="00C253FB">
        <w:rPr>
          <w:rFonts w:hint="eastAsia"/>
          <w:spacing w:val="-1"/>
        </w:rPr>
        <w:t xml:space="preserve"> </w:t>
      </w:r>
      <w:r w:rsidRPr="006837E3">
        <w:rPr>
          <w:rFonts w:hint="eastAsia"/>
          <w:b/>
          <w:spacing w:val="-1"/>
        </w:rPr>
        <w:t>申請</w:t>
      </w:r>
      <w:r w:rsidR="008B0BE9" w:rsidRPr="006837E3">
        <w:rPr>
          <w:rFonts w:hint="eastAsia"/>
          <w:b/>
          <w:spacing w:val="-1"/>
        </w:rPr>
        <w:t>社區</w:t>
      </w:r>
      <w:r w:rsidR="00A929C0" w:rsidRPr="006837E3">
        <w:rPr>
          <w:rFonts w:hint="eastAsia"/>
          <w:b/>
          <w:spacing w:val="-1"/>
        </w:rPr>
        <w:t>文化據點</w:t>
      </w:r>
      <w:r w:rsidR="008B0BE9" w:rsidRPr="006837E3">
        <w:rPr>
          <w:rFonts w:hint="eastAsia"/>
          <w:b/>
          <w:spacing w:val="-1"/>
        </w:rPr>
        <w:t>(</w:t>
      </w:r>
      <w:proofErr w:type="gramStart"/>
      <w:r w:rsidRPr="006837E3">
        <w:rPr>
          <w:rFonts w:hint="eastAsia"/>
          <w:b/>
          <w:spacing w:val="-1"/>
        </w:rPr>
        <w:t>僱工購</w:t>
      </w:r>
      <w:proofErr w:type="gramEnd"/>
      <w:r w:rsidRPr="006837E3">
        <w:rPr>
          <w:rFonts w:hint="eastAsia"/>
          <w:b/>
          <w:spacing w:val="-1"/>
        </w:rPr>
        <w:t>料</w:t>
      </w:r>
      <w:r w:rsidR="008B0BE9" w:rsidRPr="006837E3">
        <w:rPr>
          <w:rFonts w:hint="eastAsia"/>
          <w:b/>
          <w:spacing w:val="-1"/>
        </w:rPr>
        <w:t>)之案件，</w:t>
      </w:r>
      <w:r w:rsidRPr="006837E3">
        <w:rPr>
          <w:rFonts w:hint="eastAsia"/>
          <w:b/>
          <w:spacing w:val="-1"/>
        </w:rPr>
        <w:t>須提供場域空間</w:t>
      </w:r>
      <w:r w:rsidR="006D79AD" w:rsidRPr="006837E3">
        <w:rPr>
          <w:rFonts w:ascii="標楷體" w:hAnsi="標楷體" w:cs="新細明體" w:hint="eastAsia"/>
          <w:b/>
        </w:rPr>
        <w:t>土地及建</w:t>
      </w:r>
    </w:p>
    <w:p w:rsidR="00FB2B58" w:rsidRPr="006837E3" w:rsidRDefault="006D79AD" w:rsidP="006D79AD">
      <w:pPr>
        <w:pStyle w:val="a3"/>
        <w:tabs>
          <w:tab w:val="left" w:pos="1638"/>
        </w:tabs>
        <w:spacing w:before="50" w:line="352" w:lineRule="auto"/>
        <w:ind w:left="786" w:right="2184"/>
        <w:rPr>
          <w:rFonts w:eastAsiaTheme="minorEastAsia"/>
          <w:b/>
          <w:spacing w:val="-1"/>
        </w:rPr>
      </w:pPr>
      <w:r w:rsidRPr="006837E3">
        <w:rPr>
          <w:rFonts w:eastAsiaTheme="minorEastAsia" w:hint="eastAsia"/>
          <w:b/>
        </w:rPr>
        <w:t xml:space="preserve">       </w:t>
      </w:r>
      <w:r w:rsidRPr="006837E3">
        <w:rPr>
          <w:rFonts w:ascii="標楷體" w:hAnsi="標楷體" w:cs="新細明體" w:hint="eastAsia"/>
          <w:b/>
        </w:rPr>
        <w:t>物所有權或使用權利相關證明</w:t>
      </w:r>
      <w:r w:rsidR="00FB2B58" w:rsidRPr="006837E3">
        <w:rPr>
          <w:rFonts w:hint="eastAsia"/>
          <w:b/>
          <w:spacing w:val="-1"/>
        </w:rPr>
        <w:t>及使用</w:t>
      </w:r>
      <w:r w:rsidR="00FB2B58" w:rsidRPr="006837E3">
        <w:rPr>
          <w:b/>
          <w:spacing w:val="-1"/>
        </w:rPr>
        <w:t>承諾切結書</w:t>
      </w:r>
      <w:r w:rsidR="00A929C0" w:rsidRPr="006837E3">
        <w:rPr>
          <w:b/>
          <w:spacing w:val="-1"/>
        </w:rPr>
        <w:t>(附表五)</w:t>
      </w:r>
      <w:r w:rsidR="00FB2B58" w:rsidRPr="006837E3">
        <w:rPr>
          <w:b/>
          <w:spacing w:val="-1"/>
        </w:rPr>
        <w:t>。</w:t>
      </w:r>
    </w:p>
    <w:p w:rsidR="001968AE" w:rsidRDefault="00085ACB">
      <w:pPr>
        <w:pStyle w:val="a3"/>
        <w:tabs>
          <w:tab w:val="left" w:pos="1638"/>
        </w:tabs>
        <w:spacing w:before="50" w:line="352" w:lineRule="auto"/>
        <w:ind w:left="786" w:right="2184"/>
      </w:pPr>
      <w:r>
        <w:t>(</w:t>
      </w:r>
      <w:r w:rsidR="00FB2B58">
        <w:t>六</w:t>
      </w:r>
      <w:r>
        <w:t>)</w:t>
      </w:r>
      <w:r>
        <w:tab/>
        <w:t>其他經本府指定之文件(必要時，由本府另行公告之)。</w:t>
      </w:r>
    </w:p>
    <w:p w:rsidR="001968AE" w:rsidRDefault="00085ACB" w:rsidP="00785DDE">
      <w:pPr>
        <w:pStyle w:val="a3"/>
        <w:spacing w:line="360" w:lineRule="auto"/>
        <w:ind w:left="1214" w:right="576" w:hanging="711"/>
        <w:rPr>
          <w:rFonts w:eastAsiaTheme="minorEastAsia"/>
        </w:rPr>
      </w:pPr>
      <w:r>
        <w:t xml:space="preserve">二、 申請計畫書於即日起至 </w:t>
      </w:r>
      <w:r w:rsidRPr="00C253FB">
        <w:rPr>
          <w:b/>
          <w:spacing w:val="-1"/>
        </w:rPr>
        <w:t>11</w:t>
      </w:r>
      <w:r w:rsidR="00845D44" w:rsidRPr="00C253FB">
        <w:rPr>
          <w:rFonts w:eastAsiaTheme="minorEastAsia" w:hint="eastAsia"/>
          <w:b/>
          <w:spacing w:val="-1"/>
        </w:rPr>
        <w:t>1</w:t>
      </w:r>
      <w:r w:rsidRPr="00C253FB">
        <w:rPr>
          <w:b/>
          <w:spacing w:val="-42"/>
        </w:rPr>
        <w:t xml:space="preserve"> 年 </w:t>
      </w:r>
      <w:r w:rsidR="00D037AB">
        <w:rPr>
          <w:rFonts w:eastAsiaTheme="minorEastAsia" w:hint="eastAsia"/>
          <w:b/>
          <w:spacing w:val="-1"/>
        </w:rPr>
        <w:t>5</w:t>
      </w:r>
      <w:r w:rsidRPr="00C253FB">
        <w:rPr>
          <w:b/>
          <w:spacing w:val="-41"/>
        </w:rPr>
        <w:t>月</w:t>
      </w:r>
      <w:r w:rsidR="00845D44" w:rsidRPr="00C253FB">
        <w:rPr>
          <w:rFonts w:eastAsiaTheme="minorEastAsia" w:hint="eastAsia"/>
          <w:b/>
          <w:spacing w:val="-41"/>
        </w:rPr>
        <w:t xml:space="preserve"> </w:t>
      </w:r>
      <w:r w:rsidR="00D037AB">
        <w:rPr>
          <w:rFonts w:eastAsiaTheme="minorEastAsia" w:hint="eastAsia"/>
          <w:b/>
          <w:spacing w:val="-1"/>
        </w:rPr>
        <w:t>6</w:t>
      </w:r>
      <w:r w:rsidRPr="00C253FB">
        <w:rPr>
          <w:b/>
          <w:spacing w:val="-8"/>
        </w:rPr>
        <w:t>日(星期</w:t>
      </w:r>
      <w:r w:rsidR="00845D44" w:rsidRPr="00C253FB">
        <w:rPr>
          <w:rFonts w:eastAsiaTheme="minorEastAsia" w:hint="eastAsia"/>
          <w:b/>
          <w:spacing w:val="-8"/>
        </w:rPr>
        <w:t>五</w:t>
      </w:r>
      <w:r w:rsidRPr="00C253FB">
        <w:rPr>
          <w:b/>
          <w:spacing w:val="-8"/>
        </w:rPr>
        <w:t>)</w:t>
      </w:r>
      <w:r w:rsidRPr="008326D6">
        <w:rPr>
          <w:spacing w:val="-8"/>
        </w:rPr>
        <w:t>上班時間內親自送達或郵寄至本府</w:t>
      </w:r>
      <w:r w:rsidRPr="008326D6">
        <w:t>文化處藝文推廣科</w:t>
      </w:r>
      <w:r w:rsidR="00845D44" w:rsidRPr="008326D6">
        <w:t>葉</w:t>
      </w:r>
      <w:r w:rsidRPr="008326D6">
        <w:t>小姐收，電話：08-7360330</w:t>
      </w:r>
      <w:r w:rsidRPr="008326D6">
        <w:rPr>
          <w:spacing w:val="-30"/>
        </w:rPr>
        <w:t xml:space="preserve"> 分機 </w:t>
      </w:r>
      <w:r w:rsidR="00845D44" w:rsidRPr="008326D6">
        <w:t>540</w:t>
      </w:r>
      <w:r w:rsidRPr="008326D6">
        <w:t xml:space="preserve"> </w:t>
      </w:r>
      <w:r w:rsidR="00C30C79" w:rsidRPr="008326D6">
        <w:t>葉</w:t>
      </w:r>
      <w:r w:rsidRPr="008326D6">
        <w:t>小姐，電子郵件：</w:t>
      </w:r>
      <w:r w:rsidRPr="008326D6">
        <w:rPr>
          <w:spacing w:val="1"/>
        </w:rPr>
        <w:t xml:space="preserve"> </w:t>
      </w:r>
      <w:hyperlink r:id="rId8" w:history="1">
        <w:r w:rsidR="00845D44" w:rsidRPr="008326D6">
          <w:rPr>
            <w:rStyle w:val="ae"/>
            <w:color w:val="auto"/>
          </w:rPr>
          <w:t xml:space="preserve">a002105@oa.pthg.gov.tw </w:t>
        </w:r>
      </w:hyperlink>
      <w:r w:rsidRPr="008326D6">
        <w:t>，地址:900026</w:t>
      </w:r>
      <w:r w:rsidRPr="008326D6">
        <w:rPr>
          <w:spacing w:val="-13"/>
        </w:rPr>
        <w:t xml:space="preserve"> 屏東縣屏東市大連路 </w:t>
      </w:r>
      <w:r w:rsidRPr="008326D6">
        <w:t>69</w:t>
      </w:r>
      <w:r w:rsidRPr="008326D6">
        <w:rPr>
          <w:spacing w:val="-8"/>
        </w:rPr>
        <w:t xml:space="preserve"> 號(以郵戳為</w:t>
      </w:r>
      <w:proofErr w:type="gramStart"/>
      <w:r w:rsidRPr="008326D6">
        <w:rPr>
          <w:spacing w:val="-8"/>
        </w:rPr>
        <w:t>憑</w:t>
      </w:r>
      <w:proofErr w:type="gramEnd"/>
      <w:r w:rsidRPr="008326D6">
        <w:rPr>
          <w:spacing w:val="-8"/>
        </w:rPr>
        <w:t>，</w:t>
      </w:r>
      <w:r w:rsidRPr="008326D6">
        <w:rPr>
          <w:spacing w:val="-117"/>
        </w:rPr>
        <w:t xml:space="preserve"> </w:t>
      </w:r>
      <w:r w:rsidRPr="008326D6">
        <w:rPr>
          <w:spacing w:val="-15"/>
        </w:rPr>
        <w:t xml:space="preserve">請於公文及信封上註明「申請 </w:t>
      </w:r>
      <w:proofErr w:type="gramStart"/>
      <w:r w:rsidRPr="008326D6">
        <w:rPr>
          <w:spacing w:val="-3"/>
        </w:rPr>
        <w:t>11</w:t>
      </w:r>
      <w:r w:rsidR="00845D44" w:rsidRPr="008326D6">
        <w:rPr>
          <w:spacing w:val="-3"/>
        </w:rPr>
        <w:t>1</w:t>
      </w:r>
      <w:proofErr w:type="gramEnd"/>
      <w:r w:rsidRPr="008326D6">
        <w:rPr>
          <w:spacing w:val="-15"/>
        </w:rPr>
        <w:t>年度</w:t>
      </w:r>
      <w:proofErr w:type="gramStart"/>
      <w:r w:rsidRPr="008326D6">
        <w:rPr>
          <w:spacing w:val="-15"/>
        </w:rPr>
        <w:t>社造點</w:t>
      </w:r>
      <w:proofErr w:type="gramEnd"/>
      <w:r w:rsidRPr="008326D6">
        <w:rPr>
          <w:spacing w:val="-15"/>
        </w:rPr>
        <w:t>補助計畫」)。送審資料一律不予退還，</w:t>
      </w:r>
      <w:r w:rsidRPr="008326D6">
        <w:rPr>
          <w:spacing w:val="-117"/>
        </w:rPr>
        <w:t xml:space="preserve"> </w:t>
      </w:r>
      <w:r w:rsidRPr="008326D6">
        <w:t>請自行備份留存。</w:t>
      </w:r>
    </w:p>
    <w:p w:rsidR="00785DDE" w:rsidRPr="00785DDE" w:rsidRDefault="00785DDE" w:rsidP="00785DDE">
      <w:pPr>
        <w:pStyle w:val="a3"/>
        <w:spacing w:line="360" w:lineRule="auto"/>
        <w:ind w:left="0" w:right="576"/>
        <w:rPr>
          <w:rFonts w:eastAsiaTheme="minorEastAsia"/>
        </w:rPr>
      </w:pPr>
    </w:p>
    <w:p w:rsidR="001968AE" w:rsidRDefault="00085ACB">
      <w:pPr>
        <w:pStyle w:val="a3"/>
      </w:pPr>
      <w:r>
        <w:rPr>
          <w:spacing w:val="-6"/>
        </w:rPr>
        <w:t>陸、 執行期程</w:t>
      </w:r>
    </w:p>
    <w:p w:rsidR="001968AE" w:rsidRPr="006D6955" w:rsidRDefault="00085ACB">
      <w:pPr>
        <w:pStyle w:val="a3"/>
        <w:spacing w:before="144"/>
        <w:ind w:left="606"/>
      </w:pPr>
      <w:r w:rsidRPr="006D6955">
        <w:rPr>
          <w:spacing w:val="-2"/>
          <w:w w:val="95"/>
        </w:rPr>
        <w:t xml:space="preserve">一、自本府核定日起至 </w:t>
      </w:r>
      <w:r w:rsidRPr="006D6955">
        <w:rPr>
          <w:w w:val="95"/>
        </w:rPr>
        <w:t>11</w:t>
      </w:r>
      <w:r w:rsidR="00845D44" w:rsidRPr="006D6955">
        <w:rPr>
          <w:w w:val="95"/>
        </w:rPr>
        <w:t>1</w:t>
      </w:r>
      <w:r w:rsidRPr="006D6955">
        <w:rPr>
          <w:spacing w:val="-12"/>
          <w:w w:val="95"/>
        </w:rPr>
        <w:t xml:space="preserve"> 年 </w:t>
      </w:r>
      <w:r w:rsidRPr="006D6955">
        <w:rPr>
          <w:w w:val="95"/>
        </w:rPr>
        <w:t>10</w:t>
      </w:r>
      <w:r w:rsidRPr="006D6955">
        <w:rPr>
          <w:spacing w:val="-12"/>
          <w:w w:val="95"/>
        </w:rPr>
        <w:t xml:space="preserve"> 月 </w:t>
      </w:r>
      <w:r w:rsidR="00845D44" w:rsidRPr="006D6955">
        <w:rPr>
          <w:w w:val="95"/>
        </w:rPr>
        <w:t>14</w:t>
      </w:r>
      <w:r w:rsidRPr="006D6955">
        <w:rPr>
          <w:spacing w:val="-5"/>
          <w:w w:val="95"/>
        </w:rPr>
        <w:t xml:space="preserve"> 日止。</w:t>
      </w:r>
    </w:p>
    <w:p w:rsidR="001968AE" w:rsidRPr="006D6955" w:rsidRDefault="00085ACB">
      <w:pPr>
        <w:spacing w:before="62" w:line="261" w:lineRule="auto"/>
        <w:ind w:left="1086" w:right="576" w:hanging="480"/>
        <w:rPr>
          <w:sz w:val="24"/>
        </w:rPr>
      </w:pPr>
      <w:r w:rsidRPr="006D6955">
        <w:rPr>
          <w:w w:val="95"/>
          <w:sz w:val="24"/>
        </w:rPr>
        <w:t xml:space="preserve">二、核銷送件截止日期至 </w:t>
      </w:r>
      <w:r w:rsidRPr="006D6955">
        <w:rPr>
          <w:rFonts w:ascii="Microsoft JhengHei" w:eastAsia="Microsoft JhengHei" w:hint="eastAsia"/>
          <w:b/>
          <w:w w:val="95"/>
          <w:sz w:val="24"/>
        </w:rPr>
        <w:t>11</w:t>
      </w:r>
      <w:r w:rsidR="00845D44" w:rsidRPr="006D6955">
        <w:rPr>
          <w:rFonts w:ascii="Microsoft JhengHei" w:eastAsia="Microsoft JhengHei" w:hint="eastAsia"/>
          <w:b/>
          <w:w w:val="95"/>
          <w:sz w:val="24"/>
        </w:rPr>
        <w:t>1</w:t>
      </w:r>
      <w:r w:rsidRPr="006D6955">
        <w:rPr>
          <w:rFonts w:ascii="Microsoft JhengHei" w:eastAsia="Microsoft JhengHei" w:hint="eastAsia"/>
          <w:b/>
          <w:spacing w:val="2"/>
          <w:w w:val="95"/>
          <w:sz w:val="24"/>
        </w:rPr>
        <w:t xml:space="preserve"> </w:t>
      </w:r>
      <w:r w:rsidRPr="006D6955">
        <w:rPr>
          <w:rFonts w:ascii="Microsoft YaHei UI" w:eastAsia="Microsoft YaHei UI" w:hint="eastAsia"/>
          <w:b/>
          <w:spacing w:val="23"/>
          <w:w w:val="95"/>
          <w:sz w:val="24"/>
        </w:rPr>
        <w:t xml:space="preserve">年 </w:t>
      </w:r>
      <w:r w:rsidRPr="006D6955">
        <w:rPr>
          <w:rFonts w:ascii="Microsoft JhengHei" w:eastAsia="Microsoft JhengHei" w:hint="eastAsia"/>
          <w:b/>
          <w:w w:val="95"/>
          <w:sz w:val="24"/>
        </w:rPr>
        <w:t>10</w:t>
      </w:r>
      <w:r w:rsidRPr="006D6955">
        <w:rPr>
          <w:rFonts w:ascii="Microsoft JhengHei" w:eastAsia="Microsoft JhengHei" w:hint="eastAsia"/>
          <w:b/>
          <w:spacing w:val="1"/>
          <w:w w:val="95"/>
          <w:sz w:val="24"/>
        </w:rPr>
        <w:t xml:space="preserve"> </w:t>
      </w:r>
      <w:r w:rsidRPr="006D6955">
        <w:rPr>
          <w:rFonts w:ascii="Microsoft YaHei UI" w:eastAsia="Microsoft YaHei UI" w:hint="eastAsia"/>
          <w:b/>
          <w:spacing w:val="23"/>
          <w:w w:val="95"/>
          <w:sz w:val="24"/>
        </w:rPr>
        <w:t xml:space="preserve">月 </w:t>
      </w:r>
      <w:r w:rsidR="00845D44" w:rsidRPr="006D6955">
        <w:rPr>
          <w:rFonts w:ascii="Microsoft JhengHei" w:eastAsia="Microsoft JhengHei" w:hint="eastAsia"/>
          <w:b/>
          <w:w w:val="95"/>
          <w:sz w:val="24"/>
        </w:rPr>
        <w:t>28</w:t>
      </w:r>
      <w:r w:rsidRPr="006D6955">
        <w:rPr>
          <w:rFonts w:ascii="Microsoft JhengHei" w:eastAsia="Microsoft JhengHei" w:hint="eastAsia"/>
          <w:b/>
          <w:spacing w:val="1"/>
          <w:w w:val="95"/>
          <w:sz w:val="24"/>
        </w:rPr>
        <w:t xml:space="preserve"> </w:t>
      </w:r>
      <w:r w:rsidRPr="006D6955">
        <w:rPr>
          <w:rFonts w:ascii="Microsoft YaHei UI" w:eastAsia="Microsoft YaHei UI" w:hint="eastAsia"/>
          <w:b/>
          <w:w w:val="95"/>
          <w:sz w:val="24"/>
        </w:rPr>
        <w:t>日</w:t>
      </w:r>
      <w:r w:rsidRPr="006D6955">
        <w:rPr>
          <w:rFonts w:ascii="Microsoft JhengHei" w:eastAsia="Microsoft JhengHei" w:hint="eastAsia"/>
          <w:b/>
          <w:w w:val="95"/>
          <w:sz w:val="24"/>
        </w:rPr>
        <w:t>(</w:t>
      </w:r>
      <w:r w:rsidRPr="006D6955">
        <w:rPr>
          <w:rFonts w:ascii="Microsoft YaHei UI" w:eastAsia="Microsoft YaHei UI" w:hint="eastAsia"/>
          <w:b/>
          <w:w w:val="95"/>
          <w:sz w:val="24"/>
        </w:rPr>
        <w:t>星期五</w:t>
      </w:r>
      <w:r w:rsidRPr="006D6955">
        <w:rPr>
          <w:rFonts w:ascii="Microsoft JhengHei" w:eastAsia="Microsoft JhengHei" w:hint="eastAsia"/>
          <w:b/>
          <w:w w:val="95"/>
          <w:sz w:val="24"/>
        </w:rPr>
        <w:t>)</w:t>
      </w:r>
      <w:r w:rsidRPr="006D6955">
        <w:rPr>
          <w:w w:val="95"/>
          <w:sz w:val="24"/>
        </w:rPr>
        <w:t>止。未依規定期限繳交者，</w:t>
      </w:r>
      <w:proofErr w:type="gramStart"/>
      <w:r w:rsidRPr="006D6955">
        <w:rPr>
          <w:w w:val="95"/>
          <w:sz w:val="24"/>
        </w:rPr>
        <w:t>本府得依</w:t>
      </w:r>
      <w:proofErr w:type="gramEnd"/>
      <w:r w:rsidRPr="006D6955">
        <w:rPr>
          <w:sz w:val="24"/>
        </w:rPr>
        <w:t>本計畫「玖、行政考核」第二項規定追回部分或全部補助款項。</w:t>
      </w:r>
    </w:p>
    <w:p w:rsidR="001968AE" w:rsidRPr="00785DDE" w:rsidRDefault="001968AE">
      <w:pPr>
        <w:pStyle w:val="a3"/>
        <w:spacing w:before="12"/>
        <w:ind w:left="0"/>
        <w:rPr>
          <w:rFonts w:eastAsiaTheme="minorEastAsia"/>
          <w:sz w:val="18"/>
        </w:rPr>
      </w:pPr>
    </w:p>
    <w:p w:rsidR="001968AE" w:rsidRDefault="00085ACB">
      <w:pPr>
        <w:pStyle w:val="a3"/>
        <w:jc w:val="both"/>
      </w:pPr>
      <w:proofErr w:type="gramStart"/>
      <w:r>
        <w:rPr>
          <w:spacing w:val="-6"/>
        </w:rPr>
        <w:t>柒</w:t>
      </w:r>
      <w:proofErr w:type="gramEnd"/>
      <w:r>
        <w:rPr>
          <w:spacing w:val="-6"/>
        </w:rPr>
        <w:t>、 審查方式</w:t>
      </w:r>
    </w:p>
    <w:p w:rsidR="001968AE" w:rsidRDefault="00085ACB">
      <w:pPr>
        <w:pStyle w:val="a3"/>
        <w:spacing w:before="144" w:line="312" w:lineRule="auto"/>
        <w:ind w:left="1214" w:right="573" w:hanging="708"/>
        <w:jc w:val="both"/>
      </w:pPr>
      <w:r>
        <w:rPr>
          <w:spacing w:val="-3"/>
        </w:rPr>
        <w:t>一、 初審：由本府或</w:t>
      </w:r>
      <w:proofErr w:type="gramStart"/>
      <w:r>
        <w:rPr>
          <w:spacing w:val="-3"/>
        </w:rPr>
        <w:t>委託社造中心</w:t>
      </w:r>
      <w:proofErr w:type="gramEnd"/>
      <w:r>
        <w:rPr>
          <w:spacing w:val="-3"/>
        </w:rPr>
        <w:t>就計畫書進行資料審查，並得視需要進行實地勘查 (若</w:t>
      </w:r>
      <w:r>
        <w:rPr>
          <w:spacing w:val="-1"/>
        </w:rPr>
        <w:t xml:space="preserve">因所附文件不足或需補正者，經機關通知日起 </w:t>
      </w:r>
      <w:r>
        <w:t>3</w:t>
      </w:r>
      <w:r>
        <w:rPr>
          <w:spacing w:val="-3"/>
        </w:rPr>
        <w:t xml:space="preserve"> 日內補齊，逾時未</w:t>
      </w:r>
      <w:proofErr w:type="gramStart"/>
      <w:r>
        <w:rPr>
          <w:spacing w:val="-3"/>
        </w:rPr>
        <w:t>補齊者</w:t>
      </w:r>
      <w:proofErr w:type="gramEnd"/>
      <w:r>
        <w:rPr>
          <w:spacing w:val="-3"/>
        </w:rPr>
        <w:t>，視同資</w:t>
      </w:r>
      <w:r>
        <w:t>格不符)。</w:t>
      </w:r>
    </w:p>
    <w:p w:rsidR="001968AE" w:rsidRDefault="00085ACB">
      <w:pPr>
        <w:pStyle w:val="a3"/>
        <w:spacing w:before="51"/>
        <w:ind w:left="506"/>
        <w:jc w:val="both"/>
      </w:pPr>
      <w:r>
        <w:rPr>
          <w:spacing w:val="-1"/>
        </w:rPr>
        <w:t xml:space="preserve">二、 </w:t>
      </w:r>
      <w:proofErr w:type="gramStart"/>
      <w:r w:rsidR="00D037AB">
        <w:rPr>
          <w:spacing w:val="-1"/>
        </w:rPr>
        <w:t>複</w:t>
      </w:r>
      <w:proofErr w:type="gramEnd"/>
      <w:r>
        <w:rPr>
          <w:spacing w:val="-1"/>
        </w:rPr>
        <w:t>審：由本府或</w:t>
      </w:r>
      <w:proofErr w:type="gramStart"/>
      <w:r>
        <w:rPr>
          <w:spacing w:val="-1"/>
        </w:rPr>
        <w:t>委託社造中心</w:t>
      </w:r>
      <w:proofErr w:type="gramEnd"/>
      <w:r>
        <w:rPr>
          <w:spacing w:val="-1"/>
        </w:rPr>
        <w:t xml:space="preserve">聘請相關公部門人士及專家學者 </w:t>
      </w:r>
      <w:r>
        <w:t>3</w:t>
      </w:r>
      <w:r>
        <w:rPr>
          <w:spacing w:val="-22"/>
        </w:rPr>
        <w:t xml:space="preserve"> 至 </w:t>
      </w:r>
      <w:r>
        <w:t>5</w:t>
      </w:r>
      <w:r>
        <w:rPr>
          <w:spacing w:val="-6"/>
        </w:rPr>
        <w:t xml:space="preserve"> 人組成審查小</w:t>
      </w:r>
    </w:p>
    <w:p w:rsidR="001968AE" w:rsidRDefault="001968AE">
      <w:pPr>
        <w:jc w:val="both"/>
        <w:sectPr w:rsidR="001968AE">
          <w:pgSz w:w="11910" w:h="16840"/>
          <w:pgMar w:top="1460" w:right="500" w:bottom="1420" w:left="860" w:header="0" w:footer="1159" w:gutter="0"/>
          <w:cols w:space="720"/>
        </w:sectPr>
      </w:pPr>
    </w:p>
    <w:p w:rsidR="001968AE" w:rsidRDefault="00085ACB" w:rsidP="00161D17">
      <w:pPr>
        <w:pStyle w:val="a3"/>
        <w:spacing w:before="40" w:line="480" w:lineRule="exact"/>
        <w:ind w:left="1214" w:right="576"/>
      </w:pPr>
      <w:r>
        <w:lastRenderedPageBreak/>
        <w:t>組，召開審查會議，以書面審查或通知申請單位進行口頭簡報，並得視需要進行實地勘查。</w:t>
      </w:r>
    </w:p>
    <w:p w:rsidR="001968AE" w:rsidRDefault="00085ACB" w:rsidP="00161D17">
      <w:pPr>
        <w:pStyle w:val="a3"/>
        <w:spacing w:before="51" w:line="480" w:lineRule="exact"/>
        <w:ind w:left="1226" w:right="576" w:hanging="720"/>
      </w:pPr>
      <w:r>
        <w:rPr>
          <w:spacing w:val="-1"/>
        </w:rPr>
        <w:t>三、 本案為競爭型計畫，</w:t>
      </w:r>
      <w:r w:rsidRPr="00C253FB">
        <w:rPr>
          <w:b/>
          <w:spacing w:val="-1"/>
        </w:rPr>
        <w:t xml:space="preserve">預計徵選 </w:t>
      </w:r>
      <w:r w:rsidR="00D037AB">
        <w:rPr>
          <w:b/>
        </w:rPr>
        <w:t>3-4</w:t>
      </w:r>
      <w:r w:rsidRPr="00C253FB">
        <w:rPr>
          <w:b/>
          <w:spacing w:val="-9"/>
        </w:rPr>
        <w:t xml:space="preserve"> </w:t>
      </w:r>
      <w:proofErr w:type="gramStart"/>
      <w:r w:rsidRPr="00C253FB">
        <w:rPr>
          <w:b/>
          <w:spacing w:val="-9"/>
        </w:rPr>
        <w:t>個社造點</w:t>
      </w:r>
      <w:proofErr w:type="gramEnd"/>
      <w:r w:rsidRPr="00C253FB">
        <w:rPr>
          <w:b/>
          <w:spacing w:val="-9"/>
        </w:rPr>
        <w:t>，</w:t>
      </w:r>
      <w:r w:rsidR="00D037AB">
        <w:rPr>
          <w:b/>
        </w:rPr>
        <w:t>1-2</w:t>
      </w:r>
      <w:r w:rsidRPr="00C253FB">
        <w:rPr>
          <w:b/>
          <w:spacing w:val="-7"/>
        </w:rPr>
        <w:t xml:space="preserve"> </w:t>
      </w:r>
      <w:proofErr w:type="gramStart"/>
      <w:r w:rsidRPr="00C253FB">
        <w:rPr>
          <w:b/>
          <w:spacing w:val="-7"/>
        </w:rPr>
        <w:t>個</w:t>
      </w:r>
      <w:proofErr w:type="gramEnd"/>
      <w:r w:rsidRPr="00C253FB">
        <w:rPr>
          <w:b/>
          <w:spacing w:val="-7"/>
        </w:rPr>
        <w:t>鄉鎮市公所，</w:t>
      </w:r>
      <w:r w:rsidR="00D037AB">
        <w:rPr>
          <w:b/>
          <w:spacing w:val="-7"/>
        </w:rPr>
        <w:t>公民審議提案優先補助，</w:t>
      </w:r>
      <w:r>
        <w:rPr>
          <w:spacing w:val="-7"/>
        </w:rPr>
        <w:t>實際補助名額及金</w:t>
      </w:r>
      <w:r>
        <w:t>額，依計畫審查結果而定。</w:t>
      </w:r>
    </w:p>
    <w:p w:rsidR="001968AE" w:rsidRDefault="00085ACB" w:rsidP="00161D17">
      <w:pPr>
        <w:pStyle w:val="a3"/>
        <w:spacing w:before="53" w:line="480" w:lineRule="exact"/>
        <w:ind w:left="1214" w:right="582" w:hanging="708"/>
      </w:pPr>
      <w:r>
        <w:t>四、 受補助單位應依核定函所訂期限及審查意見，函送修正計畫書至本府備查，方確定補助執行。</w:t>
      </w:r>
    </w:p>
    <w:p w:rsidR="001968AE" w:rsidRDefault="00085ACB" w:rsidP="00161D17">
      <w:pPr>
        <w:pStyle w:val="a3"/>
        <w:spacing w:before="50" w:line="480" w:lineRule="exact"/>
        <w:ind w:left="506"/>
      </w:pPr>
      <w:r>
        <w:rPr>
          <w:spacing w:val="4"/>
        </w:rPr>
        <w:t>五、 本案審查基準及分項權重</w:t>
      </w:r>
    </w:p>
    <w:p w:rsidR="001968AE" w:rsidRDefault="00085ACB" w:rsidP="00161D17">
      <w:pPr>
        <w:pStyle w:val="a3"/>
        <w:tabs>
          <w:tab w:val="left" w:pos="1638"/>
        </w:tabs>
        <w:spacing w:before="141" w:line="480" w:lineRule="exact"/>
        <w:ind w:left="786"/>
      </w:pPr>
      <w:r>
        <w:t>(</w:t>
      </w:r>
      <w:proofErr w:type="gramStart"/>
      <w:r>
        <w:t>一</w:t>
      </w:r>
      <w:proofErr w:type="gramEnd"/>
      <w:r>
        <w:t>)</w:t>
      </w:r>
      <w:r>
        <w:tab/>
        <w:t>計畫內容完整性、可行性、</w:t>
      </w:r>
      <w:proofErr w:type="gramStart"/>
      <w:r>
        <w:t>社造主題</w:t>
      </w:r>
      <w:proofErr w:type="gramEnd"/>
      <w:r>
        <w:t>明確性(30%)。</w:t>
      </w:r>
    </w:p>
    <w:p w:rsidR="001968AE" w:rsidRDefault="00085ACB" w:rsidP="00161D17">
      <w:pPr>
        <w:pStyle w:val="a3"/>
        <w:tabs>
          <w:tab w:val="left" w:pos="1638"/>
        </w:tabs>
        <w:spacing w:before="144" w:line="480" w:lineRule="exact"/>
        <w:ind w:left="786" w:right="1824"/>
      </w:pPr>
      <w:r>
        <w:t>(二)</w:t>
      </w:r>
      <w:r>
        <w:tab/>
        <w:t>社區動能及民眾參與度、社區資源整合、社區影響力之情形(30%)。(三)</w:t>
      </w:r>
      <w:r>
        <w:tab/>
        <w:t>創新策略內容(20%)。</w:t>
      </w:r>
    </w:p>
    <w:p w:rsidR="001968AE" w:rsidRDefault="00085ACB" w:rsidP="00161D17">
      <w:pPr>
        <w:pStyle w:val="a3"/>
        <w:tabs>
          <w:tab w:val="left" w:pos="1638"/>
        </w:tabs>
        <w:spacing w:before="2" w:line="480" w:lineRule="exact"/>
        <w:ind w:left="786"/>
      </w:pPr>
      <w:r>
        <w:t>(四)</w:t>
      </w:r>
      <w:r>
        <w:tab/>
        <w:t>經費配置合理性(10%)。</w:t>
      </w:r>
    </w:p>
    <w:p w:rsidR="001968AE" w:rsidRDefault="00085ACB" w:rsidP="00161D17">
      <w:pPr>
        <w:pStyle w:val="a3"/>
        <w:tabs>
          <w:tab w:val="left" w:pos="1638"/>
        </w:tabs>
        <w:spacing w:before="142" w:line="480" w:lineRule="exact"/>
        <w:ind w:left="786"/>
        <w:rPr>
          <w:rFonts w:eastAsiaTheme="minorEastAsia"/>
        </w:rPr>
      </w:pPr>
      <w:r>
        <w:t>(五)</w:t>
      </w:r>
      <w:r>
        <w:tab/>
        <w:t>往年計畫成效、行政配合度、參與各項活動課程之出席率及核銷情形(10%)。</w:t>
      </w:r>
    </w:p>
    <w:p w:rsidR="00785DDE" w:rsidRPr="00C253FB" w:rsidRDefault="00785DDE" w:rsidP="00161D17">
      <w:pPr>
        <w:pStyle w:val="a3"/>
        <w:tabs>
          <w:tab w:val="left" w:pos="1638"/>
        </w:tabs>
        <w:spacing w:before="142" w:line="480" w:lineRule="exact"/>
        <w:ind w:left="786"/>
        <w:rPr>
          <w:rFonts w:eastAsiaTheme="minorEastAsia"/>
        </w:rPr>
      </w:pPr>
    </w:p>
    <w:p w:rsidR="001968AE" w:rsidRDefault="00085ACB" w:rsidP="00161D17">
      <w:pPr>
        <w:pStyle w:val="a3"/>
        <w:spacing w:line="480" w:lineRule="exact"/>
      </w:pPr>
      <w:r>
        <w:rPr>
          <w:spacing w:val="-6"/>
        </w:rPr>
        <w:t>捌、 經費編列及撥款方式</w:t>
      </w:r>
    </w:p>
    <w:p w:rsidR="001968AE" w:rsidRDefault="00085ACB" w:rsidP="00161D17">
      <w:pPr>
        <w:pStyle w:val="a3"/>
        <w:spacing w:before="141" w:line="480" w:lineRule="exact"/>
        <w:ind w:left="1214" w:right="581" w:hanging="708"/>
        <w:jc w:val="right"/>
      </w:pPr>
      <w:r>
        <w:t>一、 自籌配合款：為鼓勵結合社會資源協助辦理及促進社區永續經營，各申辦單位須自</w:t>
      </w:r>
      <w:r>
        <w:rPr>
          <w:spacing w:val="-12"/>
        </w:rPr>
        <w:t>籌配合款。請於提送計畫前妥善規劃財務，結合在地資源，必有助於計畫永續推動。</w:t>
      </w:r>
    </w:p>
    <w:p w:rsidR="001968AE" w:rsidRDefault="00085ACB" w:rsidP="00161D17">
      <w:pPr>
        <w:pStyle w:val="a3"/>
        <w:tabs>
          <w:tab w:val="left" w:pos="851"/>
        </w:tabs>
        <w:spacing w:line="480" w:lineRule="exact"/>
        <w:ind w:left="0" w:right="576"/>
        <w:jc w:val="right"/>
      </w:pPr>
      <w:r>
        <w:t>(</w:t>
      </w:r>
      <w:proofErr w:type="gramStart"/>
      <w:r>
        <w:t>一</w:t>
      </w:r>
      <w:proofErr w:type="gramEnd"/>
      <w:r>
        <w:t>)</w:t>
      </w:r>
      <w:r>
        <w:tab/>
      </w:r>
      <w:r>
        <w:rPr>
          <w:w w:val="95"/>
        </w:rPr>
        <w:t>補助對象為社區(團)組織、各級學校、自然人，須依</w:t>
      </w:r>
      <w:r>
        <w:rPr>
          <w:rFonts w:ascii="Microsoft YaHei UI" w:eastAsia="Microsoft YaHei UI" w:hint="eastAsia"/>
          <w:b/>
          <w:w w:val="95"/>
        </w:rPr>
        <w:t>總經費</w:t>
      </w:r>
      <w:r>
        <w:rPr>
          <w:w w:val="95"/>
        </w:rPr>
        <w:t>編列</w:t>
      </w:r>
      <w:r>
        <w:rPr>
          <w:spacing w:val="224"/>
        </w:rPr>
        <w:t xml:space="preserve"> </w:t>
      </w:r>
      <w:r>
        <w:rPr>
          <w:w w:val="95"/>
        </w:rPr>
        <w:t>5%自籌配合款。</w:t>
      </w:r>
    </w:p>
    <w:p w:rsidR="001968AE" w:rsidRDefault="00085ACB" w:rsidP="00161D17">
      <w:pPr>
        <w:pStyle w:val="a3"/>
        <w:spacing w:before="87" w:line="480" w:lineRule="exact"/>
        <w:ind w:left="1638"/>
        <w:jc w:val="both"/>
      </w:pPr>
      <w:proofErr w:type="gramStart"/>
      <w:r>
        <w:t>【</w:t>
      </w:r>
      <w:proofErr w:type="gramEnd"/>
      <w:r>
        <w:t>計算方式：(總經費) X 0.05，</w:t>
      </w:r>
      <w:r>
        <w:rPr>
          <w:u w:val="single"/>
        </w:rPr>
        <w:t>須無條件進位至千元</w:t>
      </w:r>
      <w:proofErr w:type="gramStart"/>
      <w:r>
        <w:t>】</w:t>
      </w:r>
      <w:proofErr w:type="gramEnd"/>
    </w:p>
    <w:p w:rsidR="001968AE" w:rsidRDefault="00085ACB" w:rsidP="00161D17">
      <w:pPr>
        <w:pStyle w:val="a3"/>
        <w:spacing w:before="79" w:line="480" w:lineRule="exact"/>
        <w:ind w:left="1638" w:right="576" w:hanging="852"/>
        <w:jc w:val="both"/>
      </w:pPr>
      <w:r>
        <w:rPr>
          <w:spacing w:val="3"/>
        </w:rPr>
        <w:t>(二) 補助對象為鄉鎮市公所，須依</w:t>
      </w:r>
      <w:r>
        <w:rPr>
          <w:rFonts w:ascii="Microsoft YaHei UI" w:eastAsia="Microsoft YaHei UI" w:hint="eastAsia"/>
          <w:b/>
          <w:spacing w:val="-1"/>
        </w:rPr>
        <w:t>總經費</w:t>
      </w:r>
      <w:r>
        <w:rPr>
          <w:spacing w:val="-20"/>
        </w:rPr>
        <w:t xml:space="preserve">編列 </w:t>
      </w:r>
      <w:r>
        <w:t>10%地方配合款，且執行</w:t>
      </w:r>
      <w:proofErr w:type="gramStart"/>
      <w:r>
        <w:t>經費均應納入</w:t>
      </w:r>
      <w:proofErr w:type="gramEnd"/>
      <w:r>
        <w:t>年度預算辦理。</w:t>
      </w:r>
    </w:p>
    <w:p w:rsidR="001968AE" w:rsidRDefault="00085ACB" w:rsidP="00161D17">
      <w:pPr>
        <w:pStyle w:val="a3"/>
        <w:spacing w:before="114" w:line="480" w:lineRule="exact"/>
        <w:ind w:left="506" w:right="3144" w:firstLine="1132"/>
        <w:jc w:val="both"/>
      </w:pPr>
      <w:proofErr w:type="gramStart"/>
      <w:r>
        <w:rPr>
          <w:spacing w:val="-1"/>
        </w:rPr>
        <w:t>【</w:t>
      </w:r>
      <w:proofErr w:type="gramEnd"/>
      <w:r>
        <w:rPr>
          <w:spacing w:val="-1"/>
        </w:rPr>
        <w:t xml:space="preserve">計算方式：(總經費) </w:t>
      </w:r>
      <w:r>
        <w:t>X</w:t>
      </w:r>
      <w:r>
        <w:rPr>
          <w:spacing w:val="-7"/>
        </w:rPr>
        <w:t xml:space="preserve"> </w:t>
      </w:r>
      <w:r>
        <w:t>0.1，</w:t>
      </w:r>
      <w:r>
        <w:rPr>
          <w:u w:val="single"/>
        </w:rPr>
        <w:t>須無條件進位至千元</w:t>
      </w:r>
      <w:proofErr w:type="gramStart"/>
      <w:r>
        <w:t>】</w:t>
      </w:r>
      <w:proofErr w:type="gramEnd"/>
      <w:r>
        <w:rPr>
          <w:spacing w:val="8"/>
        </w:rPr>
        <w:t>二、 補助經費編列原則：</w:t>
      </w:r>
    </w:p>
    <w:p w:rsidR="00165A70" w:rsidRPr="00165A70" w:rsidRDefault="00085ACB" w:rsidP="00161D17">
      <w:pPr>
        <w:pStyle w:val="a3"/>
        <w:numPr>
          <w:ilvl w:val="0"/>
          <w:numId w:val="23"/>
        </w:numPr>
        <w:spacing w:before="2" w:line="480" w:lineRule="exact"/>
        <w:ind w:left="1145" w:right="573"/>
        <w:jc w:val="both"/>
        <w:rPr>
          <w:rFonts w:eastAsiaTheme="minorEastAsia"/>
          <w:spacing w:val="-2"/>
        </w:rPr>
      </w:pPr>
      <w:r>
        <w:rPr>
          <w:u w:val="single"/>
        </w:rPr>
        <w:t>本計畫</w:t>
      </w:r>
      <w:r w:rsidR="00165A70">
        <w:rPr>
          <w:u w:val="single"/>
        </w:rPr>
        <w:t>以經常門為主。</w:t>
      </w:r>
      <w:r>
        <w:rPr>
          <w:u w:val="single"/>
        </w:rPr>
        <w:t>其他如固定薪資</w:t>
      </w:r>
      <w:r>
        <w:t>、</w:t>
      </w:r>
      <w:r>
        <w:rPr>
          <w:u w:val="single"/>
        </w:rPr>
        <w:t>行政管理費</w:t>
      </w:r>
      <w:r>
        <w:t>、</w:t>
      </w:r>
      <w:r>
        <w:rPr>
          <w:u w:val="single"/>
        </w:rPr>
        <w:t>一般性聯誼或慰勞性</w:t>
      </w:r>
    </w:p>
    <w:p w:rsidR="00165A70" w:rsidRDefault="00165A70" w:rsidP="00161D17">
      <w:pPr>
        <w:pStyle w:val="a3"/>
        <w:spacing w:before="2" w:line="480" w:lineRule="exact"/>
        <w:ind w:left="1145" w:right="573"/>
        <w:jc w:val="both"/>
        <w:rPr>
          <w:rFonts w:eastAsiaTheme="minorEastAsia"/>
          <w:u w:val="single"/>
        </w:rPr>
      </w:pPr>
      <w:r w:rsidRPr="00165A70">
        <w:rPr>
          <w:rFonts w:eastAsiaTheme="minorEastAsia" w:hint="eastAsia"/>
        </w:rPr>
        <w:t xml:space="preserve">  </w:t>
      </w:r>
      <w:r w:rsidR="00085ACB">
        <w:rPr>
          <w:u w:val="single"/>
        </w:rPr>
        <w:t>質活</w:t>
      </w:r>
      <w:r w:rsidR="00085ACB">
        <w:rPr>
          <w:spacing w:val="-220"/>
          <w:u w:val="single"/>
        </w:rPr>
        <w:t>動</w:t>
      </w:r>
      <w:r w:rsidR="00085ACB">
        <w:t>(</w:t>
      </w:r>
      <w:r w:rsidR="00085ACB">
        <w:rPr>
          <w:u w:val="single"/>
        </w:rPr>
        <w:t>如會員大會</w:t>
      </w:r>
      <w:r w:rsidR="00085ACB">
        <w:t>、</w:t>
      </w:r>
      <w:r w:rsidR="00085ACB">
        <w:rPr>
          <w:u w:val="single"/>
        </w:rPr>
        <w:t>餐敘</w:t>
      </w:r>
      <w:r w:rsidR="00085ACB">
        <w:t>、</w:t>
      </w:r>
      <w:r w:rsidR="00085ACB">
        <w:rPr>
          <w:u w:val="single"/>
        </w:rPr>
        <w:t>遊樂區門票</w:t>
      </w:r>
      <w:r w:rsidR="00085ACB">
        <w:t>、</w:t>
      </w:r>
      <w:r w:rsidR="00085ACB">
        <w:rPr>
          <w:u w:val="single"/>
        </w:rPr>
        <w:t>康樂活動</w:t>
      </w:r>
      <w:r w:rsidR="00085ACB">
        <w:t>、</w:t>
      </w:r>
      <w:r w:rsidR="00085ACB">
        <w:rPr>
          <w:u w:val="single"/>
        </w:rPr>
        <w:t>演出費及其他本申請案無關之</w:t>
      </w:r>
      <w:r>
        <w:rPr>
          <w:u w:val="single"/>
        </w:rPr>
        <w:t xml:space="preserve">  </w:t>
      </w:r>
    </w:p>
    <w:p w:rsidR="00165A70" w:rsidRDefault="00165A70" w:rsidP="00161D17">
      <w:pPr>
        <w:pStyle w:val="a3"/>
        <w:spacing w:before="2" w:line="480" w:lineRule="exact"/>
        <w:ind w:left="1145" w:right="573"/>
        <w:jc w:val="both"/>
        <w:rPr>
          <w:rFonts w:eastAsiaTheme="minorEastAsia"/>
          <w:u w:val="single"/>
        </w:rPr>
      </w:pPr>
      <w:r w:rsidRPr="00165A70">
        <w:rPr>
          <w:rFonts w:eastAsiaTheme="minorEastAsia" w:hint="eastAsia"/>
        </w:rPr>
        <w:t xml:space="preserve">  </w:t>
      </w:r>
      <w:r w:rsidR="00085ACB">
        <w:rPr>
          <w:u w:val="single"/>
        </w:rPr>
        <w:t>活動等</w:t>
      </w:r>
      <w:r w:rsidR="00085ACB">
        <w:t>)、</w:t>
      </w:r>
      <w:r w:rsidR="00085ACB">
        <w:rPr>
          <w:u w:val="single"/>
        </w:rPr>
        <w:t>獎金</w:t>
      </w:r>
      <w:r w:rsidR="00085ACB">
        <w:t>、</w:t>
      </w:r>
      <w:r w:rsidR="00085ACB">
        <w:rPr>
          <w:u w:val="single"/>
        </w:rPr>
        <w:t>獎品</w:t>
      </w:r>
      <w:r w:rsidR="00085ACB">
        <w:t>、</w:t>
      </w:r>
      <w:r w:rsidR="00085ACB">
        <w:rPr>
          <w:u w:val="single"/>
        </w:rPr>
        <w:t>紀念品</w:t>
      </w:r>
      <w:r w:rsidR="00085ACB">
        <w:t>、</w:t>
      </w:r>
      <w:r w:rsidR="00085ACB">
        <w:rPr>
          <w:u w:val="single"/>
        </w:rPr>
        <w:t>公共設施</w:t>
      </w:r>
      <w:r w:rsidR="00085ACB">
        <w:t>、</w:t>
      </w:r>
      <w:r w:rsidR="00085ACB">
        <w:rPr>
          <w:u w:val="single"/>
        </w:rPr>
        <w:t>房屋建築</w:t>
      </w:r>
      <w:r w:rsidR="00085ACB">
        <w:t>、</w:t>
      </w:r>
      <w:r w:rsidR="00085ACB">
        <w:rPr>
          <w:u w:val="single"/>
        </w:rPr>
        <w:t>水電費</w:t>
      </w:r>
      <w:r w:rsidR="00085ACB">
        <w:t>、</w:t>
      </w:r>
      <w:r w:rsidR="00085ACB">
        <w:rPr>
          <w:u w:val="single"/>
        </w:rPr>
        <w:t>固定辦公處所租</w:t>
      </w:r>
    </w:p>
    <w:p w:rsidR="00165A70" w:rsidRDefault="00165A70" w:rsidP="00161D17">
      <w:pPr>
        <w:pStyle w:val="a3"/>
        <w:spacing w:before="2" w:line="480" w:lineRule="exact"/>
        <w:ind w:left="1145" w:right="573"/>
        <w:jc w:val="both"/>
        <w:rPr>
          <w:rFonts w:eastAsiaTheme="minorEastAsia"/>
          <w:spacing w:val="-1"/>
        </w:rPr>
      </w:pPr>
      <w:r w:rsidRPr="00165A70">
        <w:rPr>
          <w:rFonts w:eastAsiaTheme="minorEastAsia" w:hint="eastAsia"/>
        </w:rPr>
        <w:t xml:space="preserve">  </w:t>
      </w:r>
      <w:r w:rsidR="00085ACB">
        <w:rPr>
          <w:spacing w:val="-2"/>
          <w:u w:val="single"/>
        </w:rPr>
        <w:t>金</w:t>
      </w:r>
      <w:r w:rsidR="00085ACB">
        <w:rPr>
          <w:spacing w:val="-2"/>
        </w:rPr>
        <w:t>、</w:t>
      </w:r>
      <w:r w:rsidR="00085ACB">
        <w:rPr>
          <w:spacing w:val="-2"/>
          <w:u w:val="single"/>
        </w:rPr>
        <w:t>網站建置</w:t>
      </w:r>
      <w:r w:rsidR="00085ACB">
        <w:rPr>
          <w:spacing w:val="-2"/>
        </w:rPr>
        <w:t>及</w:t>
      </w:r>
      <w:r w:rsidR="00085ACB">
        <w:rPr>
          <w:spacing w:val="-2"/>
          <w:u w:val="single"/>
        </w:rPr>
        <w:t>耐用年限在二年以上且金額在新台幣一萬元以上之設備</w:t>
      </w:r>
      <w:proofErr w:type="gramStart"/>
      <w:r w:rsidR="00085ACB">
        <w:rPr>
          <w:spacing w:val="-2"/>
        </w:rPr>
        <w:t>（</w:t>
      </w:r>
      <w:proofErr w:type="gramEnd"/>
      <w:r w:rsidR="00085ACB">
        <w:rPr>
          <w:spacing w:val="-2"/>
        </w:rPr>
        <w:t>如電腦</w:t>
      </w:r>
      <w:r w:rsidR="00085ACB">
        <w:rPr>
          <w:spacing w:val="-1"/>
        </w:rPr>
        <w:t>、</w:t>
      </w:r>
    </w:p>
    <w:p w:rsidR="00165A70" w:rsidRDefault="00165A70" w:rsidP="00161D17">
      <w:pPr>
        <w:pStyle w:val="a3"/>
        <w:spacing w:before="2" w:line="480" w:lineRule="exact"/>
        <w:ind w:left="1145" w:right="573"/>
        <w:jc w:val="both"/>
        <w:rPr>
          <w:rFonts w:eastAsiaTheme="minorEastAsia"/>
          <w:spacing w:val="-2"/>
          <w:u w:val="single"/>
        </w:rPr>
      </w:pPr>
      <w:r w:rsidRPr="00165A70">
        <w:rPr>
          <w:rFonts w:eastAsiaTheme="minorEastAsia" w:hint="eastAsia"/>
          <w:spacing w:val="-2"/>
        </w:rPr>
        <w:lastRenderedPageBreak/>
        <w:t xml:space="preserve">  </w:t>
      </w:r>
      <w:r w:rsidR="00085ACB">
        <w:rPr>
          <w:spacing w:val="-1"/>
        </w:rPr>
        <w:t>照相機、攝影機、錄音機、錄影機、通訊設備、網路設備、燈光、音響等</w:t>
      </w:r>
      <w:proofErr w:type="gramStart"/>
      <w:r w:rsidR="00085ACB">
        <w:rPr>
          <w:spacing w:val="-120"/>
        </w:rPr>
        <w:t>）</w:t>
      </w:r>
      <w:proofErr w:type="gramEnd"/>
      <w:r w:rsidR="00085ACB">
        <w:t>、</w:t>
      </w:r>
      <w:r w:rsidR="00085ACB">
        <w:rPr>
          <w:spacing w:val="-2"/>
          <w:u w:val="single"/>
        </w:rPr>
        <w:t>各項</w:t>
      </w:r>
    </w:p>
    <w:p w:rsidR="00165A70" w:rsidRPr="00E41199" w:rsidRDefault="00165A70" w:rsidP="00161D17">
      <w:pPr>
        <w:pStyle w:val="a3"/>
        <w:spacing w:before="2" w:line="480" w:lineRule="exact"/>
        <w:ind w:left="1145" w:right="573"/>
        <w:jc w:val="both"/>
        <w:rPr>
          <w:rFonts w:eastAsiaTheme="minorEastAsia"/>
          <w:spacing w:val="-2"/>
        </w:rPr>
      </w:pPr>
      <w:r w:rsidRPr="00165A70">
        <w:rPr>
          <w:rFonts w:eastAsiaTheme="minorEastAsia" w:hint="eastAsia"/>
          <w:spacing w:val="-2"/>
        </w:rPr>
        <w:t xml:space="preserve">  </w:t>
      </w:r>
      <w:r w:rsidR="00085ACB">
        <w:rPr>
          <w:spacing w:val="-2"/>
          <w:u w:val="single"/>
        </w:rPr>
        <w:t>電腦軟體</w:t>
      </w:r>
      <w:r w:rsidR="00085ACB">
        <w:rPr>
          <w:spacing w:val="-2"/>
        </w:rPr>
        <w:t>、</w:t>
      </w:r>
      <w:r w:rsidR="00085ACB">
        <w:rPr>
          <w:spacing w:val="-2"/>
          <w:u w:val="single"/>
        </w:rPr>
        <w:t>器材</w:t>
      </w:r>
      <w:r w:rsidR="00085ACB">
        <w:rPr>
          <w:spacing w:val="-2"/>
        </w:rPr>
        <w:t>及</w:t>
      </w:r>
      <w:r w:rsidR="00085ACB">
        <w:rPr>
          <w:spacing w:val="-2"/>
          <w:u w:val="single"/>
        </w:rPr>
        <w:t>販售成品規劃設計費用</w:t>
      </w:r>
      <w:r w:rsidR="00085ACB">
        <w:rPr>
          <w:spacing w:val="-2"/>
        </w:rPr>
        <w:t>等不予補助，請自籌配合款辦理。</w:t>
      </w:r>
    </w:p>
    <w:p w:rsidR="00165A70" w:rsidRDefault="00085ACB" w:rsidP="00161D17">
      <w:pPr>
        <w:pStyle w:val="a3"/>
        <w:numPr>
          <w:ilvl w:val="0"/>
          <w:numId w:val="23"/>
        </w:numPr>
        <w:spacing w:before="2" w:line="480" w:lineRule="exact"/>
        <w:ind w:right="574"/>
        <w:jc w:val="both"/>
        <w:rPr>
          <w:rFonts w:eastAsiaTheme="minorEastAsia"/>
        </w:rPr>
      </w:pPr>
      <w:r w:rsidRPr="00165A70">
        <w:rPr>
          <w:spacing w:val="-2"/>
        </w:rPr>
        <w:t>計畫內各項經費於執行過程調整幅度達</w:t>
      </w:r>
      <w:r w:rsidRPr="00165A70">
        <w:rPr>
          <w:spacing w:val="-2"/>
          <w:u w:val="single"/>
        </w:rPr>
        <w:t>百分之二十</w:t>
      </w:r>
      <w:r w:rsidRPr="00165A70">
        <w:rPr>
          <w:spacing w:val="-2"/>
        </w:rPr>
        <w:t>以上者，應事前報請本府核准，</w:t>
      </w:r>
      <w:r w:rsidRPr="00165A70">
        <w:rPr>
          <w:spacing w:val="-117"/>
        </w:rPr>
        <w:t xml:space="preserve"> </w:t>
      </w:r>
    </w:p>
    <w:p w:rsidR="001968AE" w:rsidRPr="00C253FB" w:rsidRDefault="00165A70" w:rsidP="00161D17">
      <w:pPr>
        <w:pStyle w:val="a3"/>
        <w:spacing w:before="2" w:line="480" w:lineRule="exact"/>
        <w:ind w:left="1146" w:right="574"/>
        <w:jc w:val="both"/>
        <w:rPr>
          <w:rFonts w:eastAsiaTheme="minorEastAsia"/>
        </w:rPr>
      </w:pPr>
      <w:r>
        <w:rPr>
          <w:rFonts w:eastAsiaTheme="minorEastAsia" w:hint="eastAsia"/>
        </w:rPr>
        <w:t xml:space="preserve">  </w:t>
      </w:r>
      <w:r w:rsidR="00085ACB">
        <w:t>人事所得費用(臨時工資)不得與其他預算科目經費</w:t>
      </w:r>
      <w:proofErr w:type="gramStart"/>
      <w:r w:rsidR="00085ACB">
        <w:t>勻</w:t>
      </w:r>
      <w:proofErr w:type="gramEnd"/>
      <w:r w:rsidR="00085ACB">
        <w:t>支流用。</w:t>
      </w:r>
    </w:p>
    <w:p w:rsidR="001968AE" w:rsidRDefault="00085ACB" w:rsidP="00161D17">
      <w:pPr>
        <w:pStyle w:val="a3"/>
        <w:numPr>
          <w:ilvl w:val="0"/>
          <w:numId w:val="23"/>
        </w:numPr>
        <w:tabs>
          <w:tab w:val="left" w:pos="1638"/>
        </w:tabs>
        <w:spacing w:before="50" w:line="480" w:lineRule="exact"/>
        <w:ind w:right="577"/>
        <w:rPr>
          <w:rFonts w:eastAsiaTheme="minorEastAsia"/>
        </w:rPr>
      </w:pPr>
      <w:r>
        <w:rPr>
          <w:spacing w:val="-3"/>
        </w:rPr>
        <w:t>鐘點費</w:t>
      </w:r>
      <w:r>
        <w:rPr>
          <w:spacing w:val="-2"/>
        </w:rPr>
        <w:t>、出席費等個人所得部分，受補助單位應依規定登記辦理所得扣繳歸戶，</w:t>
      </w:r>
      <w:r>
        <w:rPr>
          <w:spacing w:val="-117"/>
        </w:rPr>
        <w:t xml:space="preserve"> </w:t>
      </w:r>
      <w:r>
        <w:t>並於請款</w:t>
      </w:r>
      <w:proofErr w:type="gramStart"/>
      <w:r>
        <w:t>核銷時檢附</w:t>
      </w:r>
      <w:proofErr w:type="gramEnd"/>
      <w:r>
        <w:t>所得扣繳歸戶切結證明書。</w:t>
      </w:r>
    </w:p>
    <w:p w:rsidR="00C253FB" w:rsidRPr="00D037AB" w:rsidRDefault="00C253FB" w:rsidP="00161D17">
      <w:pPr>
        <w:pStyle w:val="a3"/>
        <w:numPr>
          <w:ilvl w:val="0"/>
          <w:numId w:val="23"/>
        </w:numPr>
        <w:tabs>
          <w:tab w:val="left" w:pos="1638"/>
        </w:tabs>
        <w:spacing w:before="50" w:line="480" w:lineRule="exact"/>
        <w:ind w:right="577"/>
        <w:rPr>
          <w:rFonts w:eastAsiaTheme="minorEastAsia"/>
          <w:b/>
        </w:rPr>
      </w:pPr>
      <w:r w:rsidRPr="00D037AB">
        <w:rPr>
          <w:rFonts w:eastAsiaTheme="minorEastAsia" w:hint="eastAsia"/>
          <w:b/>
        </w:rPr>
        <w:t>經費</w:t>
      </w:r>
      <w:proofErr w:type="gramStart"/>
      <w:r w:rsidRPr="00D037AB">
        <w:rPr>
          <w:rFonts w:eastAsiaTheme="minorEastAsia" w:hint="eastAsia"/>
          <w:b/>
        </w:rPr>
        <w:t>編列需含社區</w:t>
      </w:r>
      <w:proofErr w:type="gramEnd"/>
      <w:r w:rsidRPr="00D037AB">
        <w:rPr>
          <w:rFonts w:eastAsiaTheme="minorEastAsia" w:hint="eastAsia"/>
          <w:b/>
        </w:rPr>
        <w:t>營造成果展經費</w:t>
      </w:r>
      <w:r w:rsidR="00785DDE" w:rsidRPr="00D037AB">
        <w:rPr>
          <w:rFonts w:eastAsiaTheme="minorEastAsia" w:hint="eastAsia"/>
          <w:b/>
        </w:rPr>
        <w:t>項目</w:t>
      </w:r>
      <w:r w:rsidRPr="00D037AB">
        <w:rPr>
          <w:rFonts w:eastAsiaTheme="minorEastAsia" w:hint="eastAsia"/>
          <w:b/>
        </w:rPr>
        <w:t>。</w:t>
      </w:r>
    </w:p>
    <w:p w:rsidR="001968AE" w:rsidRDefault="00085ACB" w:rsidP="00161D17">
      <w:pPr>
        <w:pStyle w:val="a3"/>
        <w:tabs>
          <w:tab w:val="left" w:pos="1638"/>
        </w:tabs>
        <w:spacing w:before="50" w:line="480" w:lineRule="exact"/>
        <w:ind w:left="786"/>
      </w:pPr>
      <w:r>
        <w:t>(</w:t>
      </w:r>
      <w:r w:rsidR="00785DDE">
        <w:t>五</w:t>
      </w:r>
      <w:r>
        <w:t>)</w:t>
      </w:r>
      <w:r>
        <w:tab/>
        <w:t>各項經費項目編列原則</w:t>
      </w:r>
      <w:proofErr w:type="gramStart"/>
      <w:r>
        <w:t>請詳參</w:t>
      </w:r>
      <w:r>
        <w:rPr>
          <w:u w:val="single"/>
        </w:rPr>
        <w:t>附表</w:t>
      </w:r>
      <w:proofErr w:type="gramEnd"/>
      <w:r>
        <w:rPr>
          <w:spacing w:val="-60"/>
          <w:u w:val="single"/>
        </w:rPr>
        <w:t xml:space="preserve"> </w:t>
      </w:r>
      <w:r>
        <w:rPr>
          <w:u w:val="single"/>
        </w:rPr>
        <w:t>4</w:t>
      </w:r>
      <w:r>
        <w:t>。</w:t>
      </w:r>
    </w:p>
    <w:p w:rsidR="001968AE" w:rsidRPr="00C253FB" w:rsidRDefault="001968AE">
      <w:pPr>
        <w:rPr>
          <w:rFonts w:eastAsiaTheme="minorEastAsia"/>
        </w:rPr>
        <w:sectPr w:rsidR="001968AE" w:rsidRPr="00C253FB">
          <w:pgSz w:w="11910" w:h="16840"/>
          <w:pgMar w:top="1460" w:right="500" w:bottom="1420" w:left="860" w:header="0" w:footer="1159" w:gutter="0"/>
          <w:cols w:space="720"/>
        </w:sectPr>
      </w:pPr>
    </w:p>
    <w:p w:rsidR="001968AE" w:rsidRDefault="00085ACB">
      <w:pPr>
        <w:pStyle w:val="a3"/>
        <w:spacing w:before="40"/>
        <w:ind w:left="506"/>
      </w:pPr>
      <w:r>
        <w:rPr>
          <w:spacing w:val="10"/>
        </w:rPr>
        <w:lastRenderedPageBreak/>
        <w:t>三、經費撥付方式：</w:t>
      </w:r>
    </w:p>
    <w:p w:rsidR="001968AE" w:rsidRDefault="00085ACB">
      <w:pPr>
        <w:pStyle w:val="a3"/>
        <w:tabs>
          <w:tab w:val="left" w:pos="1638"/>
        </w:tabs>
        <w:spacing w:before="145"/>
        <w:ind w:left="786"/>
      </w:pPr>
      <w:r>
        <w:t>(</w:t>
      </w:r>
      <w:proofErr w:type="gramStart"/>
      <w:r>
        <w:t>一</w:t>
      </w:r>
      <w:proofErr w:type="gramEnd"/>
      <w:r>
        <w:t>)</w:t>
      </w:r>
      <w:r>
        <w:tab/>
        <w:t>本案補助款分二期撥付：</w:t>
      </w:r>
    </w:p>
    <w:p w:rsidR="001968AE" w:rsidRDefault="00085ACB">
      <w:pPr>
        <w:pStyle w:val="a5"/>
        <w:numPr>
          <w:ilvl w:val="1"/>
          <w:numId w:val="11"/>
        </w:numPr>
        <w:tabs>
          <w:tab w:val="left" w:pos="1639"/>
        </w:tabs>
        <w:spacing w:before="62"/>
        <w:rPr>
          <w:sz w:val="24"/>
        </w:rPr>
      </w:pPr>
      <w:r>
        <w:rPr>
          <w:rFonts w:ascii="Microsoft YaHei UI" w:eastAsia="Microsoft YaHei UI" w:hint="eastAsia"/>
          <w:b/>
          <w:w w:val="95"/>
          <w:sz w:val="24"/>
        </w:rPr>
        <w:t>第一期款</w:t>
      </w:r>
      <w:r>
        <w:rPr>
          <w:rFonts w:ascii="Microsoft JhengHei" w:eastAsia="Microsoft JhengHei" w:hint="eastAsia"/>
          <w:b/>
          <w:w w:val="95"/>
          <w:sz w:val="24"/>
        </w:rPr>
        <w:t>(50%)</w:t>
      </w:r>
      <w:r>
        <w:rPr>
          <w:w w:val="95"/>
          <w:sz w:val="24"/>
        </w:rPr>
        <w:t>：本府核定補助經費、受補助單位修正計畫書或核備後，檢送第</w:t>
      </w:r>
    </w:p>
    <w:p w:rsidR="001968AE" w:rsidRDefault="00085ACB">
      <w:pPr>
        <w:pStyle w:val="a3"/>
        <w:spacing w:before="38" w:line="312" w:lineRule="auto"/>
        <w:ind w:left="1638" w:right="571"/>
      </w:pPr>
      <w:proofErr w:type="gramStart"/>
      <w:r>
        <w:t>一期款領</w:t>
      </w:r>
      <w:proofErr w:type="gramEnd"/>
      <w:r>
        <w:t>據、匯款帳號影本及業辦單位要求檢附之相關文件辦理請款作業(鄉鎮市公所請附納入預算証明)。</w:t>
      </w:r>
    </w:p>
    <w:p w:rsidR="001968AE" w:rsidRDefault="00085ACB">
      <w:pPr>
        <w:pStyle w:val="a5"/>
        <w:numPr>
          <w:ilvl w:val="1"/>
          <w:numId w:val="11"/>
        </w:numPr>
        <w:tabs>
          <w:tab w:val="left" w:pos="1639"/>
        </w:tabs>
        <w:spacing w:line="412" w:lineRule="exact"/>
        <w:rPr>
          <w:sz w:val="24"/>
        </w:rPr>
      </w:pPr>
      <w:r>
        <w:rPr>
          <w:rFonts w:ascii="Microsoft YaHei UI" w:eastAsia="Microsoft YaHei UI" w:hint="eastAsia"/>
          <w:b/>
          <w:w w:val="95"/>
          <w:sz w:val="24"/>
        </w:rPr>
        <w:t>第二期款</w:t>
      </w:r>
      <w:r>
        <w:rPr>
          <w:rFonts w:ascii="Microsoft JhengHei" w:eastAsia="Microsoft JhengHei" w:hint="eastAsia"/>
          <w:b/>
          <w:w w:val="95"/>
          <w:sz w:val="24"/>
        </w:rPr>
        <w:t>(50%)</w:t>
      </w:r>
      <w:r>
        <w:rPr>
          <w:w w:val="95"/>
          <w:sz w:val="24"/>
        </w:rPr>
        <w:t>：於受補助單位計畫執行完畢，檢送成果報告書 1</w:t>
      </w:r>
      <w:r>
        <w:rPr>
          <w:spacing w:val="9"/>
          <w:w w:val="95"/>
          <w:sz w:val="24"/>
        </w:rPr>
        <w:t xml:space="preserve"> 式 </w:t>
      </w:r>
      <w:r>
        <w:rPr>
          <w:w w:val="95"/>
          <w:sz w:val="24"/>
        </w:rPr>
        <w:t>5</w:t>
      </w:r>
      <w:r>
        <w:rPr>
          <w:spacing w:val="1"/>
          <w:w w:val="95"/>
          <w:sz w:val="24"/>
        </w:rPr>
        <w:t xml:space="preserve"> 份(含電子</w:t>
      </w:r>
    </w:p>
    <w:p w:rsidR="001968AE" w:rsidRDefault="00085ACB">
      <w:pPr>
        <w:pStyle w:val="a3"/>
        <w:spacing w:before="39" w:line="312" w:lineRule="auto"/>
        <w:ind w:left="1638" w:right="576"/>
      </w:pPr>
      <w:proofErr w:type="gramStart"/>
      <w:r>
        <w:rPr>
          <w:spacing w:val="-8"/>
        </w:rPr>
        <w:t>檔</w:t>
      </w:r>
      <w:proofErr w:type="gramEnd"/>
      <w:r>
        <w:rPr>
          <w:spacing w:val="-8"/>
        </w:rPr>
        <w:t xml:space="preserve">光碟片 </w:t>
      </w:r>
      <w:r>
        <w:rPr>
          <w:spacing w:val="-1"/>
        </w:rPr>
        <w:t>1</w:t>
      </w:r>
      <w:r>
        <w:rPr>
          <w:spacing w:val="-7"/>
        </w:rPr>
        <w:t xml:space="preserve"> 份)、第二</w:t>
      </w:r>
      <w:proofErr w:type="gramStart"/>
      <w:r>
        <w:rPr>
          <w:spacing w:val="-7"/>
        </w:rPr>
        <w:t>期款領據</w:t>
      </w:r>
      <w:proofErr w:type="gramEnd"/>
      <w:r>
        <w:rPr>
          <w:spacing w:val="-7"/>
        </w:rPr>
        <w:t>、全案支出明細表、原始憑證，經機關檢視無誤</w:t>
      </w:r>
      <w:r>
        <w:t>後，憑辦理撥款相關程序。</w:t>
      </w:r>
    </w:p>
    <w:p w:rsidR="001968AE" w:rsidRDefault="00085ACB">
      <w:pPr>
        <w:pStyle w:val="a5"/>
        <w:numPr>
          <w:ilvl w:val="1"/>
          <w:numId w:val="11"/>
        </w:numPr>
        <w:tabs>
          <w:tab w:val="left" w:pos="1639"/>
        </w:tabs>
        <w:spacing w:before="50" w:line="312" w:lineRule="auto"/>
        <w:ind w:right="336"/>
        <w:rPr>
          <w:sz w:val="24"/>
        </w:rPr>
      </w:pPr>
      <w:r>
        <w:rPr>
          <w:spacing w:val="-3"/>
          <w:sz w:val="24"/>
        </w:rPr>
        <w:t xml:space="preserve">鄉鎮市公所及各級學校核銷原始憑證請依審計法施行細則第 </w:t>
      </w:r>
      <w:r>
        <w:rPr>
          <w:sz w:val="24"/>
        </w:rPr>
        <w:t>25</w:t>
      </w:r>
      <w:r>
        <w:rPr>
          <w:spacing w:val="-6"/>
          <w:sz w:val="24"/>
        </w:rPr>
        <w:t xml:space="preserve"> 條規定妥善保存，</w:t>
      </w:r>
      <w:r>
        <w:rPr>
          <w:spacing w:val="-117"/>
          <w:sz w:val="24"/>
        </w:rPr>
        <w:t xml:space="preserve"> </w:t>
      </w:r>
      <w:r>
        <w:rPr>
          <w:sz w:val="24"/>
        </w:rPr>
        <w:t>以利稽核。</w:t>
      </w:r>
    </w:p>
    <w:p w:rsidR="001968AE" w:rsidRDefault="00085ACB">
      <w:pPr>
        <w:pStyle w:val="a3"/>
        <w:tabs>
          <w:tab w:val="left" w:pos="1638"/>
        </w:tabs>
        <w:spacing w:before="51" w:line="312" w:lineRule="auto"/>
        <w:ind w:left="1638" w:right="575" w:hanging="852"/>
      </w:pPr>
      <w:r>
        <w:t>(二)</w:t>
      </w:r>
      <w:r>
        <w:tab/>
      </w:r>
      <w:r>
        <w:rPr>
          <w:spacing w:val="-3"/>
        </w:rPr>
        <w:t>剩</w:t>
      </w:r>
      <w:r>
        <w:rPr>
          <w:spacing w:val="-2"/>
        </w:rPr>
        <w:t>餘款繳回規定：計畫因特殊因素無法繼續執行或於年度計畫辦理結束後，針對</w:t>
      </w:r>
      <w:r>
        <w:t>核定補助之經費尚有剩餘款項，其剩餘款應</w:t>
      </w:r>
      <w:proofErr w:type="gramStart"/>
      <w:r>
        <w:t>照數繳回</w:t>
      </w:r>
      <w:proofErr w:type="gramEnd"/>
      <w:r>
        <w:t>。</w:t>
      </w:r>
    </w:p>
    <w:p w:rsidR="001968AE" w:rsidRDefault="00085ACB">
      <w:pPr>
        <w:pStyle w:val="a3"/>
        <w:tabs>
          <w:tab w:val="left" w:pos="1638"/>
        </w:tabs>
        <w:spacing w:before="50"/>
        <w:ind w:left="786"/>
      </w:pPr>
      <w:r>
        <w:t>(三)</w:t>
      </w:r>
      <w:r>
        <w:tab/>
        <w:t>核定之補助案，若計畫變更或因故無法履行，應即函報本府核准。</w:t>
      </w:r>
    </w:p>
    <w:p w:rsidR="001968AE" w:rsidRDefault="00085ACB">
      <w:pPr>
        <w:pStyle w:val="a3"/>
        <w:spacing w:before="144" w:line="312" w:lineRule="auto"/>
        <w:ind w:left="1638" w:right="576" w:hanging="852"/>
        <w:jc w:val="both"/>
      </w:pPr>
      <w:r>
        <w:t xml:space="preserve">(四) </w:t>
      </w:r>
      <w:r w:rsidR="002C7749">
        <w:t xml:space="preserve">  </w:t>
      </w:r>
      <w:r>
        <w:t>補助款應專款專用，不得任意變更用途，經發現未依補助用途之用，或有虛報、</w:t>
      </w:r>
      <w:r>
        <w:rPr>
          <w:spacing w:val="-3"/>
        </w:rPr>
        <w:t>浮報、違反本計畫或其他法令規定者，</w:t>
      </w:r>
      <w:proofErr w:type="gramStart"/>
      <w:r>
        <w:rPr>
          <w:spacing w:val="-3"/>
        </w:rPr>
        <w:t>本府得視</w:t>
      </w:r>
      <w:proofErr w:type="gramEnd"/>
      <w:r>
        <w:rPr>
          <w:spacing w:val="-3"/>
        </w:rPr>
        <w:t>情節輕重追回部分或全部補助款</w:t>
      </w:r>
      <w:r>
        <w:rPr>
          <w:spacing w:val="-4"/>
        </w:rPr>
        <w:t xml:space="preserve">項，並移送有關單位追究責任，且於 </w:t>
      </w:r>
      <w:r>
        <w:t>2</w:t>
      </w:r>
      <w:r>
        <w:rPr>
          <w:spacing w:val="-8"/>
        </w:rPr>
        <w:t xml:space="preserve"> 年內不受理其申請案。</w:t>
      </w:r>
    </w:p>
    <w:p w:rsidR="001968AE" w:rsidRDefault="00085ACB">
      <w:pPr>
        <w:pStyle w:val="a3"/>
        <w:spacing w:before="180"/>
        <w:jc w:val="both"/>
      </w:pPr>
      <w:r>
        <w:rPr>
          <w:spacing w:val="-6"/>
        </w:rPr>
        <w:t>玖、 行政考核：</w:t>
      </w:r>
    </w:p>
    <w:p w:rsidR="001968AE" w:rsidRDefault="00085ACB">
      <w:pPr>
        <w:pStyle w:val="a3"/>
        <w:spacing w:before="142" w:line="312" w:lineRule="auto"/>
        <w:ind w:left="1466" w:right="584" w:hanging="480"/>
        <w:jc w:val="both"/>
      </w:pPr>
      <w:r>
        <w:t>一、經核定之補助案，應依計畫工作内容確實執行，本府或本府委託之輔導團隊對各補助計畫之執行，將前往訪視或進行期中、期末考評，必要時得要求受補助單位提出計畫執行狀況之報告。</w:t>
      </w:r>
    </w:p>
    <w:p w:rsidR="001968AE" w:rsidRDefault="00085ACB">
      <w:pPr>
        <w:pStyle w:val="a3"/>
        <w:spacing w:before="51" w:line="312" w:lineRule="auto"/>
        <w:ind w:left="1466" w:right="580" w:hanging="480"/>
        <w:jc w:val="both"/>
      </w:pPr>
      <w:r>
        <w:t>二、經核定之補助案，應依計畫內容確實執行。若有計畫執行、參與配合情況不佳，</w:t>
      </w:r>
      <w:r>
        <w:rPr>
          <w:spacing w:val="-118"/>
        </w:rPr>
        <w:t xml:space="preserve"> </w:t>
      </w:r>
      <w:r>
        <w:t>本府可要求取消補助、或計畫中止、變更，必要時得追回部分或全部補助款項，</w:t>
      </w:r>
      <w:r>
        <w:rPr>
          <w:spacing w:val="-118"/>
        </w:rPr>
        <w:t xml:space="preserve"> </w:t>
      </w:r>
      <w:r>
        <w:rPr>
          <w:spacing w:val="-20"/>
        </w:rPr>
        <w:t xml:space="preserve">並於 </w:t>
      </w:r>
      <w:r>
        <w:t>2</w:t>
      </w:r>
      <w:r>
        <w:rPr>
          <w:spacing w:val="-8"/>
        </w:rPr>
        <w:t xml:space="preserve"> 年內不受理其申請案。</w:t>
      </w:r>
    </w:p>
    <w:p w:rsidR="001968AE" w:rsidRDefault="00085ACB">
      <w:pPr>
        <w:pStyle w:val="a3"/>
        <w:spacing w:before="51" w:line="312" w:lineRule="auto"/>
        <w:ind w:left="1466" w:right="576" w:hanging="480"/>
        <w:jc w:val="both"/>
      </w:pPr>
      <w:r>
        <w:t>三、獲補助單位須配合本府或本府委託之輔導團隊辦理之研習與輔導機制，參與相關</w:t>
      </w:r>
      <w:r>
        <w:rPr>
          <w:spacing w:val="-1"/>
        </w:rPr>
        <w:t>培訓、會議、工作坊、論壇，且應配合本府辦理各項政策行銷活動(例如辦理社</w:t>
      </w:r>
      <w:proofErr w:type="gramStart"/>
      <w:r>
        <w:rPr>
          <w:spacing w:val="-1"/>
        </w:rPr>
        <w:t>造</w:t>
      </w:r>
      <w:r>
        <w:t>成果展</w:t>
      </w:r>
      <w:proofErr w:type="gramEnd"/>
      <w:r>
        <w:t>)，無故未出席者列入期末考核績效及日後提案審查之檢核對象。</w:t>
      </w:r>
    </w:p>
    <w:p w:rsidR="001968AE" w:rsidRDefault="00085ACB">
      <w:pPr>
        <w:pStyle w:val="a3"/>
        <w:spacing w:before="52"/>
        <w:ind w:left="986"/>
      </w:pPr>
      <w:r>
        <w:t>四、本計畫結案時請一併提交</w:t>
      </w:r>
      <w:r>
        <w:rPr>
          <w:u w:val="single"/>
        </w:rPr>
        <w:t>社區人力服務時數表</w:t>
      </w:r>
      <w:r>
        <w:t>。</w:t>
      </w:r>
    </w:p>
    <w:p w:rsidR="001968AE" w:rsidRDefault="001968AE">
      <w:pPr>
        <w:pStyle w:val="a3"/>
        <w:spacing w:before="2"/>
        <w:ind w:left="0"/>
        <w:rPr>
          <w:sz w:val="21"/>
        </w:rPr>
      </w:pPr>
    </w:p>
    <w:p w:rsidR="001968AE" w:rsidRDefault="00085ACB">
      <w:pPr>
        <w:pStyle w:val="a3"/>
      </w:pPr>
      <w:r>
        <w:rPr>
          <w:spacing w:val="12"/>
        </w:rPr>
        <w:t>壹拾、 注意事項：</w:t>
      </w:r>
    </w:p>
    <w:p w:rsidR="001968AE" w:rsidRDefault="00085ACB">
      <w:pPr>
        <w:pStyle w:val="a3"/>
        <w:spacing w:before="144" w:line="312" w:lineRule="auto"/>
        <w:ind w:left="1226" w:right="588" w:hanging="720"/>
      </w:pPr>
      <w:r>
        <w:t>一、 為避免重複補助，同一補助項目已獲</w:t>
      </w:r>
      <w:proofErr w:type="gramStart"/>
      <w:r>
        <w:t>文化部或其</w:t>
      </w:r>
      <w:proofErr w:type="gramEnd"/>
      <w:r>
        <w:t>附屬機關、或其他政府機關補助者不予補助，請務必自行妥善</w:t>
      </w:r>
      <w:proofErr w:type="gramStart"/>
      <w:r>
        <w:t>釐</w:t>
      </w:r>
      <w:proofErr w:type="gramEnd"/>
      <w:r>
        <w:t>清，並於計畫書中註明。</w:t>
      </w:r>
    </w:p>
    <w:p w:rsidR="001968AE" w:rsidRDefault="00085ACB">
      <w:pPr>
        <w:pStyle w:val="a3"/>
        <w:spacing w:before="50" w:line="312" w:lineRule="auto"/>
        <w:ind w:left="1226" w:right="576" w:hanging="720"/>
      </w:pPr>
      <w:r>
        <w:rPr>
          <w:spacing w:val="-2"/>
        </w:rPr>
        <w:t>二、 本計畫補助製作之宣傳品應於適當處註明「指導單位：文化部、屏東縣政府文化處」</w:t>
      </w:r>
      <w:r>
        <w:t>字樣。</w:t>
      </w:r>
    </w:p>
    <w:p w:rsidR="001968AE" w:rsidRDefault="001968AE">
      <w:pPr>
        <w:spacing w:line="312" w:lineRule="auto"/>
        <w:sectPr w:rsidR="001968AE">
          <w:pgSz w:w="11910" w:h="16840"/>
          <w:pgMar w:top="1460" w:right="500" w:bottom="1420" w:left="860" w:header="0" w:footer="1159" w:gutter="0"/>
          <w:cols w:space="720"/>
        </w:sectPr>
      </w:pPr>
    </w:p>
    <w:p w:rsidR="001968AE" w:rsidRDefault="00085ACB">
      <w:pPr>
        <w:pStyle w:val="a3"/>
        <w:spacing w:before="40" w:line="352" w:lineRule="auto"/>
        <w:ind w:left="506" w:right="588"/>
      </w:pPr>
      <w:r>
        <w:lastRenderedPageBreak/>
        <w:t>三、 受補助單位辦理各項研習、會議、活動，相關參與人員應妥善辦理各項保險事宜。四、 提案單位參與期間繳交各項文件資料，不論是否獲補助或計畫執行有否中止，概不</w:t>
      </w:r>
    </w:p>
    <w:p w:rsidR="001968AE" w:rsidRDefault="00085ACB">
      <w:pPr>
        <w:pStyle w:val="a3"/>
        <w:spacing w:line="253" w:lineRule="exact"/>
        <w:ind w:left="1226"/>
      </w:pPr>
      <w:r>
        <w:t>退還。</w:t>
      </w:r>
    </w:p>
    <w:p w:rsidR="001968AE" w:rsidRDefault="00085ACB">
      <w:pPr>
        <w:pStyle w:val="a3"/>
        <w:spacing w:before="144" w:line="312" w:lineRule="auto"/>
        <w:ind w:left="1226" w:right="576" w:hanging="720"/>
      </w:pPr>
      <w:r>
        <w:t>五、 獲補助單位須至文化部「</w:t>
      </w:r>
      <w:proofErr w:type="gramStart"/>
      <w:r>
        <w:t>社造發展</w:t>
      </w:r>
      <w:proofErr w:type="gramEnd"/>
      <w:r>
        <w:t>歷程記錄平台」網站完成註冊，並於辦理結案核銷時，將工作成果及社區現況登錄於該網站。</w:t>
      </w:r>
    </w:p>
    <w:p w:rsidR="001968AE" w:rsidRDefault="00085ACB">
      <w:pPr>
        <w:pStyle w:val="a3"/>
        <w:spacing w:before="50" w:line="312" w:lineRule="auto"/>
        <w:ind w:left="1226" w:right="582" w:hanging="720"/>
      </w:pPr>
      <w:r>
        <w:t>六、 為配合政策需要，且內容符合文化部政策目標、具重要意義或時效性之緊急提案計畫，</w:t>
      </w:r>
      <w:proofErr w:type="gramStart"/>
      <w:r>
        <w:t>本府得斟酌</w:t>
      </w:r>
      <w:proofErr w:type="gramEnd"/>
      <w:r>
        <w:t>年度經費情形，於年度內另案辦理專案補助。</w:t>
      </w:r>
    </w:p>
    <w:p w:rsidR="001968AE" w:rsidRDefault="00085ACB">
      <w:pPr>
        <w:pStyle w:val="a3"/>
        <w:tabs>
          <w:tab w:val="left" w:pos="1660"/>
        </w:tabs>
        <w:spacing w:before="180"/>
      </w:pPr>
      <w:r>
        <w:t>壹拾壹、</w:t>
      </w:r>
      <w:r>
        <w:tab/>
        <w:t>著作權規範</w:t>
      </w:r>
    </w:p>
    <w:p w:rsidR="001968AE" w:rsidRDefault="00085ACB">
      <w:pPr>
        <w:pStyle w:val="a3"/>
        <w:spacing w:before="144" w:line="312" w:lineRule="auto"/>
        <w:ind w:left="1214" w:right="574" w:hanging="711"/>
        <w:jc w:val="both"/>
      </w:pPr>
      <w:r>
        <w:t>一、 依著作權法相關規定完成受本補助計畫之著作(各項紀錄作品、劇本、文字記錄、書</w:t>
      </w:r>
      <w:r>
        <w:rPr>
          <w:spacing w:val="-1"/>
        </w:rPr>
        <w:t>籍及影音資料等)，以原創單位或</w:t>
      </w:r>
      <w:proofErr w:type="gramStart"/>
      <w:r>
        <w:rPr>
          <w:spacing w:val="-1"/>
        </w:rPr>
        <w:t>個</w:t>
      </w:r>
      <w:proofErr w:type="gramEnd"/>
      <w:r>
        <w:rPr>
          <w:spacing w:val="-1"/>
        </w:rPr>
        <w:t>人為著作人(下稱著作權人)，享有著作財產權及</w:t>
      </w:r>
      <w:r>
        <w:t>著作人格權，本府與</w:t>
      </w:r>
      <w:proofErr w:type="gramStart"/>
      <w:r>
        <w:t>文化部得依</w:t>
      </w:r>
      <w:proofErr w:type="gramEnd"/>
      <w:r>
        <w:t>著作權法第十二條第三項規定利用該著作規定利用該著作。</w:t>
      </w:r>
    </w:p>
    <w:p w:rsidR="001968AE" w:rsidRDefault="00085ACB">
      <w:pPr>
        <w:pStyle w:val="a3"/>
        <w:spacing w:before="50" w:line="312" w:lineRule="auto"/>
        <w:ind w:left="1214" w:right="575" w:hanging="711"/>
        <w:jc w:val="both"/>
      </w:pPr>
      <w:r>
        <w:rPr>
          <w:spacing w:val="-5"/>
        </w:rPr>
        <w:t>二、 依據著作權法第三十七條，著作權人須同意本府於該著作之著作財產權存續期間內，</w:t>
      </w:r>
      <w:r>
        <w:rPr>
          <w:spacing w:val="-118"/>
        </w:rPr>
        <w:t xml:space="preserve"> </w:t>
      </w:r>
      <w:proofErr w:type="gramStart"/>
      <w:r>
        <w:t>本府得因</w:t>
      </w:r>
      <w:proofErr w:type="gramEnd"/>
      <w:r>
        <w:t>公益、非營利之目的，授權他人以任何時間、地點、方式利用該著作之權利。</w:t>
      </w:r>
    </w:p>
    <w:p w:rsidR="001968AE" w:rsidRDefault="00085ACB">
      <w:pPr>
        <w:pStyle w:val="a3"/>
        <w:spacing w:before="51" w:line="352" w:lineRule="auto"/>
        <w:ind w:left="503" w:right="2850"/>
        <w:jc w:val="both"/>
      </w:pPr>
      <w:r>
        <w:t>三、 著作權人不得撤銷此項授權，且本府不需因此支付任何費用。四、 著作權人除姓名</w:t>
      </w:r>
      <w:proofErr w:type="gramStart"/>
      <w:r>
        <w:t>標示權外</w:t>
      </w:r>
      <w:proofErr w:type="gramEnd"/>
      <w:r>
        <w:t>，不得對本府行使其他著作人格權。</w:t>
      </w:r>
    </w:p>
    <w:p w:rsidR="001968AE" w:rsidRDefault="00085ACB">
      <w:pPr>
        <w:pStyle w:val="a3"/>
        <w:spacing w:before="126"/>
        <w:jc w:val="both"/>
      </w:pPr>
      <w:r>
        <w:t>壹拾貳、   本計畫自公告日起實施，修正時亦同。</w:t>
      </w:r>
    </w:p>
    <w:p w:rsidR="001968AE" w:rsidRDefault="001968AE">
      <w:pPr>
        <w:jc w:val="both"/>
        <w:sectPr w:rsidR="001968AE">
          <w:pgSz w:w="11910" w:h="16840"/>
          <w:pgMar w:top="1460" w:right="500" w:bottom="1420" w:left="860" w:header="0" w:footer="1159" w:gutter="0"/>
          <w:cols w:space="720"/>
        </w:sectPr>
      </w:pPr>
    </w:p>
    <w:p w:rsidR="001968AE" w:rsidRDefault="00085ACB">
      <w:pPr>
        <w:pStyle w:val="a3"/>
        <w:spacing w:before="33" w:after="41"/>
      </w:pPr>
      <w:r>
        <w:lastRenderedPageBreak/>
        <w:t>附表一、補助項目參考</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7513"/>
      </w:tblGrid>
      <w:tr w:rsidR="001968AE">
        <w:trPr>
          <w:trHeight w:val="360"/>
        </w:trPr>
        <w:tc>
          <w:tcPr>
            <w:tcW w:w="2268" w:type="dxa"/>
            <w:shd w:val="clear" w:color="auto" w:fill="E4E4E4"/>
          </w:tcPr>
          <w:p w:rsidR="001968AE" w:rsidRDefault="00085ACB">
            <w:pPr>
              <w:pStyle w:val="TableParagraph"/>
              <w:spacing w:before="48" w:line="292" w:lineRule="exact"/>
              <w:ind w:left="107"/>
              <w:rPr>
                <w:sz w:val="24"/>
              </w:rPr>
            </w:pPr>
            <w:r>
              <w:rPr>
                <w:sz w:val="24"/>
              </w:rPr>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1079"/>
        </w:trPr>
        <w:tc>
          <w:tcPr>
            <w:tcW w:w="2268" w:type="dxa"/>
          </w:tcPr>
          <w:p w:rsidR="001968AE" w:rsidRDefault="001968AE">
            <w:pPr>
              <w:pStyle w:val="TableParagraph"/>
              <w:spacing w:before="10"/>
              <w:rPr>
                <w:sz w:val="31"/>
              </w:rPr>
            </w:pPr>
          </w:p>
          <w:p w:rsidR="001968AE" w:rsidRDefault="00085ACB">
            <w:pPr>
              <w:pStyle w:val="TableParagraph"/>
              <w:ind w:left="107"/>
              <w:rPr>
                <w:sz w:val="24"/>
              </w:rPr>
            </w:pPr>
            <w:r>
              <w:rPr>
                <w:sz w:val="24"/>
              </w:rPr>
              <w:t>社區資源調查</w:t>
            </w:r>
          </w:p>
        </w:tc>
        <w:tc>
          <w:tcPr>
            <w:tcW w:w="7513" w:type="dxa"/>
          </w:tcPr>
          <w:p w:rsidR="001968AE" w:rsidRDefault="00085ACB">
            <w:pPr>
              <w:pStyle w:val="TableParagraph"/>
              <w:spacing w:line="360" w:lineRule="exact"/>
              <w:ind w:left="108" w:right="192"/>
              <w:jc w:val="both"/>
              <w:rPr>
                <w:sz w:val="24"/>
              </w:rPr>
            </w:pPr>
            <w:r>
              <w:rPr>
                <w:spacing w:val="-1"/>
                <w:sz w:val="24"/>
              </w:rPr>
              <w:t>針對社區人、文、地、產、景等主題進行調查、研究、記錄、盤點及彙整，發掘在地資源及，深化社區認同，建立地方資源資料庫，進而</w:t>
            </w:r>
            <w:r>
              <w:rPr>
                <w:sz w:val="24"/>
              </w:rPr>
              <w:t>行銷社區故事，探討社區發展願景。</w:t>
            </w:r>
          </w:p>
        </w:tc>
      </w:tr>
      <w:tr w:rsidR="001968AE">
        <w:trPr>
          <w:trHeight w:val="1802"/>
        </w:trPr>
        <w:tc>
          <w:tcPr>
            <w:tcW w:w="2268" w:type="dxa"/>
          </w:tcPr>
          <w:p w:rsidR="001968AE" w:rsidRDefault="001968AE">
            <w:pPr>
              <w:pStyle w:val="TableParagraph"/>
              <w:rPr>
                <w:sz w:val="24"/>
              </w:rPr>
            </w:pPr>
          </w:p>
          <w:p w:rsidR="001968AE" w:rsidRDefault="001968AE">
            <w:pPr>
              <w:pStyle w:val="TableParagraph"/>
            </w:pPr>
          </w:p>
          <w:p w:rsidR="001968AE" w:rsidRDefault="00085ACB">
            <w:pPr>
              <w:pStyle w:val="TableParagraph"/>
              <w:spacing w:line="280" w:lineRule="auto"/>
              <w:ind w:left="107" w:right="92"/>
              <w:rPr>
                <w:sz w:val="24"/>
              </w:rPr>
            </w:pPr>
            <w:r>
              <w:rPr>
                <w:sz w:val="24"/>
              </w:rPr>
              <w:t>社區刊物(繪本、社區報、劇本)</w:t>
            </w:r>
          </w:p>
        </w:tc>
        <w:tc>
          <w:tcPr>
            <w:tcW w:w="7513" w:type="dxa"/>
          </w:tcPr>
          <w:p w:rsidR="001968AE" w:rsidRDefault="00085ACB">
            <w:pPr>
              <w:pStyle w:val="TableParagraph"/>
              <w:spacing w:before="49" w:line="280" w:lineRule="auto"/>
              <w:ind w:left="108" w:right="191"/>
              <w:jc w:val="both"/>
              <w:rPr>
                <w:sz w:val="24"/>
              </w:rPr>
            </w:pPr>
            <w:r>
              <w:rPr>
                <w:spacing w:val="-1"/>
                <w:sz w:val="24"/>
              </w:rPr>
              <w:t>運用過往社區人文地產景之資源盤點調查，透過社區報或繪本故事撰寫，呈現社區文史等出版品，讓居民共同關切在地文史發展脈絡，傳</w:t>
            </w:r>
            <w:r>
              <w:rPr>
                <w:sz w:val="24"/>
              </w:rPr>
              <w:t>達社區生活情感、經驗及智慧。</w:t>
            </w:r>
          </w:p>
          <w:p w:rsidR="001968AE" w:rsidRDefault="00085ACB">
            <w:pPr>
              <w:pStyle w:val="TableParagraph"/>
              <w:spacing w:before="1"/>
              <w:ind w:left="108"/>
              <w:rPr>
                <w:sz w:val="24"/>
              </w:rPr>
            </w:pPr>
            <w:r>
              <w:rPr>
                <w:sz w:val="24"/>
              </w:rPr>
              <w:t>▲請於提案計畫內說明初步構想(包含題目、綱要或腳本等)及主要執</w:t>
            </w:r>
          </w:p>
          <w:p w:rsidR="001968AE" w:rsidRDefault="00085ACB">
            <w:pPr>
              <w:pStyle w:val="TableParagraph"/>
              <w:spacing w:before="53" w:line="292" w:lineRule="exact"/>
              <w:ind w:left="108"/>
              <w:rPr>
                <w:sz w:val="24"/>
              </w:rPr>
            </w:pPr>
            <w:r>
              <w:rPr>
                <w:sz w:val="24"/>
              </w:rPr>
              <w:t>行者之學經歷與過往作品，供計畫審查時參考。</w:t>
            </w:r>
          </w:p>
        </w:tc>
      </w:tr>
      <w:tr w:rsidR="001968AE">
        <w:trPr>
          <w:trHeight w:val="1800"/>
        </w:trPr>
        <w:tc>
          <w:tcPr>
            <w:tcW w:w="2268" w:type="dxa"/>
          </w:tcPr>
          <w:p w:rsidR="001968AE" w:rsidRDefault="001968AE">
            <w:pPr>
              <w:pStyle w:val="TableParagraph"/>
              <w:rPr>
                <w:sz w:val="24"/>
              </w:rPr>
            </w:pPr>
          </w:p>
          <w:p w:rsidR="001968AE" w:rsidRDefault="001968AE">
            <w:pPr>
              <w:pStyle w:val="TableParagraph"/>
              <w:spacing w:before="12"/>
              <w:rPr>
                <w:sz w:val="35"/>
              </w:rPr>
            </w:pPr>
          </w:p>
          <w:p w:rsidR="001968AE" w:rsidRDefault="00085ACB">
            <w:pPr>
              <w:pStyle w:val="TableParagraph"/>
              <w:ind w:left="107"/>
              <w:rPr>
                <w:sz w:val="24"/>
              </w:rPr>
            </w:pPr>
            <w:r>
              <w:rPr>
                <w:sz w:val="24"/>
              </w:rPr>
              <w:t>社區影像紀錄</w:t>
            </w:r>
          </w:p>
        </w:tc>
        <w:tc>
          <w:tcPr>
            <w:tcW w:w="7513" w:type="dxa"/>
          </w:tcPr>
          <w:p w:rsidR="001968AE" w:rsidRDefault="00085ACB">
            <w:pPr>
              <w:pStyle w:val="TableParagraph"/>
              <w:spacing w:before="47" w:line="280" w:lineRule="auto"/>
              <w:ind w:left="108" w:right="191"/>
              <w:jc w:val="both"/>
              <w:rPr>
                <w:sz w:val="24"/>
              </w:rPr>
            </w:pPr>
            <w:r>
              <w:rPr>
                <w:spacing w:val="-10"/>
                <w:sz w:val="24"/>
              </w:rPr>
              <w:t>透過影像創作(如社區故事、生活議題拍攝)，進行「紀錄片」、「劇情</w:t>
            </w:r>
            <w:r>
              <w:rPr>
                <w:spacing w:val="-1"/>
                <w:sz w:val="24"/>
              </w:rPr>
              <w:t>短片」拍攝，呈現在地觀點，記錄在地文化特色，表達社區生活經驗</w:t>
            </w:r>
            <w:r>
              <w:rPr>
                <w:sz w:val="24"/>
              </w:rPr>
              <w:t>與智慧。例如：辦理拍攝主題討論或工作坊、影像人才培訓等。</w:t>
            </w:r>
          </w:p>
          <w:p w:rsidR="001968AE" w:rsidRDefault="00085ACB">
            <w:pPr>
              <w:pStyle w:val="TableParagraph"/>
              <w:spacing w:before="2"/>
              <w:ind w:left="108"/>
              <w:rPr>
                <w:sz w:val="24"/>
              </w:rPr>
            </w:pPr>
            <w:r>
              <w:rPr>
                <w:sz w:val="24"/>
              </w:rPr>
              <w:t>▲請於提案計畫內說明初步構想(包含題目、綱要或腳本等)及主要執</w:t>
            </w:r>
          </w:p>
          <w:p w:rsidR="001968AE" w:rsidRDefault="00085ACB">
            <w:pPr>
              <w:pStyle w:val="TableParagraph"/>
              <w:spacing w:before="52" w:line="292" w:lineRule="exact"/>
              <w:ind w:left="108"/>
              <w:rPr>
                <w:sz w:val="24"/>
              </w:rPr>
            </w:pPr>
            <w:r>
              <w:rPr>
                <w:sz w:val="24"/>
              </w:rPr>
              <w:t>行者之學經歷與過往作品，供計畫審查時參考。</w:t>
            </w:r>
          </w:p>
        </w:tc>
      </w:tr>
      <w:tr w:rsidR="001968AE">
        <w:trPr>
          <w:trHeight w:val="1799"/>
        </w:trPr>
        <w:tc>
          <w:tcPr>
            <w:tcW w:w="2268" w:type="dxa"/>
          </w:tcPr>
          <w:p w:rsidR="001968AE" w:rsidRDefault="001968AE">
            <w:pPr>
              <w:pStyle w:val="TableParagraph"/>
              <w:rPr>
                <w:sz w:val="24"/>
              </w:rPr>
            </w:pPr>
          </w:p>
          <w:p w:rsidR="001968AE" w:rsidRDefault="001968AE">
            <w:pPr>
              <w:pStyle w:val="TableParagraph"/>
              <w:spacing w:before="11"/>
              <w:rPr>
                <w:sz w:val="35"/>
              </w:rPr>
            </w:pPr>
          </w:p>
          <w:p w:rsidR="001968AE" w:rsidRDefault="00085ACB">
            <w:pPr>
              <w:pStyle w:val="TableParagraph"/>
              <w:spacing w:before="1"/>
              <w:ind w:left="107"/>
              <w:rPr>
                <w:sz w:val="24"/>
              </w:rPr>
            </w:pPr>
            <w:r>
              <w:rPr>
                <w:sz w:val="24"/>
              </w:rPr>
              <w:t>社區創意產業</w:t>
            </w:r>
          </w:p>
        </w:tc>
        <w:tc>
          <w:tcPr>
            <w:tcW w:w="7513" w:type="dxa"/>
          </w:tcPr>
          <w:p w:rsidR="001968AE" w:rsidRDefault="00085ACB">
            <w:pPr>
              <w:pStyle w:val="TableParagraph"/>
              <w:spacing w:before="47" w:line="280" w:lineRule="auto"/>
              <w:ind w:left="108" w:right="191"/>
              <w:jc w:val="both"/>
              <w:rPr>
                <w:sz w:val="24"/>
              </w:rPr>
            </w:pPr>
            <w:r>
              <w:rPr>
                <w:spacing w:val="-1"/>
                <w:sz w:val="24"/>
              </w:rPr>
              <w:t>讓在地居民認識社區產業特色，從資源調查、研習、創作及產品包裝設計等著手，作為社區民眾共同思考人文教育及產業發展之媒介，以激勵創意活力，進而奠定地方產業及觀光發展之基礎。例如：規劃主題遊程、景點串聯行銷、辦理地方特色節慶，或利用各種媒介及形式</w:t>
            </w:r>
          </w:p>
          <w:p w:rsidR="001968AE" w:rsidRDefault="00085ACB">
            <w:pPr>
              <w:pStyle w:val="TableParagraph"/>
              <w:spacing w:before="1" w:line="292" w:lineRule="exact"/>
              <w:ind w:left="108"/>
              <w:rPr>
                <w:sz w:val="24"/>
              </w:rPr>
            </w:pPr>
            <w:r>
              <w:rPr>
                <w:sz w:val="24"/>
              </w:rPr>
              <w:t>推廣在地物產，以激發社區活力，展現社區多樣面貌。</w:t>
            </w:r>
          </w:p>
        </w:tc>
      </w:tr>
      <w:tr w:rsidR="001968AE">
        <w:trPr>
          <w:trHeight w:val="1080"/>
        </w:trPr>
        <w:tc>
          <w:tcPr>
            <w:tcW w:w="2268" w:type="dxa"/>
          </w:tcPr>
          <w:p w:rsidR="001968AE" w:rsidRDefault="001968AE">
            <w:pPr>
              <w:pStyle w:val="TableParagraph"/>
              <w:spacing w:before="10"/>
              <w:rPr>
                <w:sz w:val="31"/>
              </w:rPr>
            </w:pPr>
          </w:p>
          <w:p w:rsidR="001968AE" w:rsidRDefault="00085ACB">
            <w:pPr>
              <w:pStyle w:val="TableParagraph"/>
              <w:ind w:left="107"/>
              <w:rPr>
                <w:sz w:val="24"/>
              </w:rPr>
            </w:pPr>
            <w:r>
              <w:rPr>
                <w:sz w:val="24"/>
              </w:rPr>
              <w:t>藝術創作與傳承</w:t>
            </w:r>
          </w:p>
        </w:tc>
        <w:tc>
          <w:tcPr>
            <w:tcW w:w="7513" w:type="dxa"/>
          </w:tcPr>
          <w:p w:rsidR="001968AE" w:rsidRDefault="00085ACB">
            <w:pPr>
              <w:pStyle w:val="TableParagraph"/>
              <w:spacing w:before="48" w:line="280" w:lineRule="auto"/>
              <w:ind w:left="108" w:right="40"/>
              <w:rPr>
                <w:sz w:val="24"/>
              </w:rPr>
            </w:pPr>
            <w:r>
              <w:rPr>
                <w:spacing w:val="-3"/>
                <w:sz w:val="24"/>
              </w:rPr>
              <w:t>以傳統藝術、表演藝術、視覺藝術或社區居民一起動手做之藝術創作、</w:t>
            </w:r>
            <w:r>
              <w:rPr>
                <w:sz w:val="24"/>
              </w:rPr>
              <w:t>展示為媒介，營造在地發展特色或探討社區公共議題，激發民眾參與</w:t>
            </w:r>
          </w:p>
          <w:p w:rsidR="001968AE" w:rsidRDefault="00085ACB">
            <w:pPr>
              <w:pStyle w:val="TableParagraph"/>
              <w:spacing w:line="292" w:lineRule="exact"/>
              <w:ind w:left="108"/>
              <w:rPr>
                <w:sz w:val="24"/>
              </w:rPr>
            </w:pPr>
            <w:proofErr w:type="gramStart"/>
            <w:r>
              <w:rPr>
                <w:sz w:val="24"/>
              </w:rPr>
              <w:t>感</w:t>
            </w:r>
            <w:proofErr w:type="gramEnd"/>
            <w:r>
              <w:rPr>
                <w:sz w:val="24"/>
              </w:rPr>
              <w:t>及創造力等，建立具吸引力之社區營造操作機制。</w:t>
            </w:r>
          </w:p>
        </w:tc>
      </w:tr>
      <w:tr w:rsidR="001968AE">
        <w:trPr>
          <w:trHeight w:val="1439"/>
        </w:trPr>
        <w:tc>
          <w:tcPr>
            <w:tcW w:w="2268" w:type="dxa"/>
          </w:tcPr>
          <w:p w:rsidR="001968AE" w:rsidRDefault="001968AE">
            <w:pPr>
              <w:pStyle w:val="TableParagraph"/>
              <w:spacing w:before="10"/>
              <w:rPr>
                <w:sz w:val="31"/>
              </w:rPr>
            </w:pPr>
          </w:p>
          <w:p w:rsidR="001968AE" w:rsidRDefault="00085ACB">
            <w:pPr>
              <w:pStyle w:val="TableParagraph"/>
              <w:spacing w:line="280" w:lineRule="auto"/>
              <w:ind w:left="107" w:right="74"/>
              <w:rPr>
                <w:sz w:val="24"/>
              </w:rPr>
            </w:pPr>
            <w:r>
              <w:rPr>
                <w:spacing w:val="16"/>
                <w:sz w:val="24"/>
              </w:rPr>
              <w:t>社區人才培育及共</w:t>
            </w:r>
            <w:r>
              <w:rPr>
                <w:sz w:val="24"/>
              </w:rPr>
              <w:t>學</w:t>
            </w:r>
          </w:p>
        </w:tc>
        <w:tc>
          <w:tcPr>
            <w:tcW w:w="7513" w:type="dxa"/>
          </w:tcPr>
          <w:p w:rsidR="001968AE" w:rsidRDefault="00085ACB">
            <w:pPr>
              <w:pStyle w:val="TableParagraph"/>
              <w:spacing w:line="360" w:lineRule="exact"/>
              <w:ind w:left="108" w:right="192"/>
              <w:jc w:val="both"/>
              <w:rPr>
                <w:sz w:val="24"/>
              </w:rPr>
            </w:pPr>
            <w:r>
              <w:rPr>
                <w:spacing w:val="-1"/>
                <w:sz w:val="24"/>
              </w:rPr>
              <w:t>以田野調查、導</w:t>
            </w:r>
            <w:proofErr w:type="gramStart"/>
            <w:r>
              <w:rPr>
                <w:spacing w:val="-1"/>
                <w:sz w:val="24"/>
              </w:rPr>
              <w:t>覽</w:t>
            </w:r>
            <w:proofErr w:type="gramEnd"/>
            <w:r>
              <w:rPr>
                <w:spacing w:val="-1"/>
                <w:sz w:val="24"/>
              </w:rPr>
              <w:t>、社區傳統技藝傳承、公民美學教育推廣等主題，</w:t>
            </w:r>
            <w:r>
              <w:rPr>
                <w:spacing w:val="-118"/>
                <w:sz w:val="24"/>
              </w:rPr>
              <w:t xml:space="preserve"> </w:t>
            </w:r>
            <w:r>
              <w:rPr>
                <w:spacing w:val="-1"/>
                <w:sz w:val="24"/>
              </w:rPr>
              <w:t>辦理社區營造人才培訓等相關工作坊、課程，或納入民眾參與機制</w:t>
            </w:r>
            <w:proofErr w:type="gramStart"/>
            <w:r>
              <w:rPr>
                <w:spacing w:val="-1"/>
                <w:sz w:val="24"/>
              </w:rPr>
              <w:t>的社造論壇</w:t>
            </w:r>
            <w:proofErr w:type="gramEnd"/>
            <w:r>
              <w:rPr>
                <w:spacing w:val="-1"/>
                <w:sz w:val="24"/>
              </w:rPr>
              <w:t>，</w:t>
            </w:r>
            <w:proofErr w:type="gramStart"/>
            <w:r>
              <w:rPr>
                <w:spacing w:val="-1"/>
                <w:sz w:val="24"/>
              </w:rPr>
              <w:t>推廣並培力</w:t>
            </w:r>
            <w:proofErr w:type="gramEnd"/>
            <w:r>
              <w:rPr>
                <w:spacing w:val="-1"/>
                <w:sz w:val="24"/>
              </w:rPr>
              <w:t>居民自主參與公眾事務，關注具文化性、在地</w:t>
            </w:r>
            <w:r>
              <w:rPr>
                <w:sz w:val="24"/>
              </w:rPr>
              <w:t>性、公益性之大小事，培養社區追蹤及分析社區議題之能力。</w:t>
            </w:r>
          </w:p>
        </w:tc>
      </w:tr>
      <w:tr w:rsidR="001968AE">
        <w:trPr>
          <w:trHeight w:val="1439"/>
        </w:trPr>
        <w:tc>
          <w:tcPr>
            <w:tcW w:w="2268" w:type="dxa"/>
          </w:tcPr>
          <w:p w:rsidR="001968AE" w:rsidRDefault="001968AE">
            <w:pPr>
              <w:pStyle w:val="TableParagraph"/>
              <w:rPr>
                <w:sz w:val="24"/>
              </w:rPr>
            </w:pPr>
          </w:p>
          <w:p w:rsidR="001968AE" w:rsidRDefault="001968AE">
            <w:pPr>
              <w:pStyle w:val="TableParagraph"/>
              <w:spacing w:before="10"/>
              <w:rPr>
                <w:sz w:val="21"/>
              </w:rPr>
            </w:pPr>
          </w:p>
          <w:p w:rsidR="001968AE" w:rsidRDefault="00085ACB">
            <w:pPr>
              <w:pStyle w:val="TableParagraph"/>
              <w:spacing w:before="1"/>
              <w:ind w:left="107"/>
              <w:rPr>
                <w:sz w:val="24"/>
              </w:rPr>
            </w:pPr>
            <w:r>
              <w:rPr>
                <w:sz w:val="24"/>
              </w:rPr>
              <w:t>社區劇場</w:t>
            </w:r>
          </w:p>
        </w:tc>
        <w:tc>
          <w:tcPr>
            <w:tcW w:w="7513" w:type="dxa"/>
          </w:tcPr>
          <w:p w:rsidR="001968AE" w:rsidRDefault="00085ACB">
            <w:pPr>
              <w:pStyle w:val="TableParagraph"/>
              <w:spacing w:before="47" w:line="280" w:lineRule="auto"/>
              <w:ind w:left="108" w:right="191"/>
              <w:jc w:val="both"/>
              <w:rPr>
                <w:sz w:val="24"/>
              </w:rPr>
            </w:pPr>
            <w:r>
              <w:rPr>
                <w:spacing w:val="-1"/>
                <w:sz w:val="24"/>
              </w:rPr>
              <w:t>以劇場做為社區的融合與體現為主軸。藉由「劇場」活動的參與及學習，讓社區居民以不同角度認識自己與社區，建構群體關係與連結，</w:t>
            </w:r>
            <w:r>
              <w:rPr>
                <w:spacing w:val="-118"/>
                <w:sz w:val="24"/>
              </w:rPr>
              <w:t xml:space="preserve"> </w:t>
            </w:r>
            <w:r>
              <w:rPr>
                <w:spacing w:val="-1"/>
                <w:sz w:val="24"/>
              </w:rPr>
              <w:t>並協助社區發展各自的議題，</w:t>
            </w:r>
            <w:proofErr w:type="gramStart"/>
            <w:r>
              <w:rPr>
                <w:spacing w:val="-1"/>
                <w:sz w:val="24"/>
              </w:rPr>
              <w:t>形塑在地</w:t>
            </w:r>
            <w:proofErr w:type="gramEnd"/>
            <w:r>
              <w:rPr>
                <w:spacing w:val="-1"/>
                <w:sz w:val="24"/>
              </w:rPr>
              <w:t>文化發展的過程。例如：辦理</w:t>
            </w:r>
          </w:p>
          <w:p w:rsidR="001968AE" w:rsidRDefault="00085ACB">
            <w:pPr>
              <w:pStyle w:val="TableParagraph"/>
              <w:spacing w:before="1" w:line="292" w:lineRule="exact"/>
              <w:ind w:left="108"/>
              <w:rPr>
                <w:sz w:val="24"/>
              </w:rPr>
            </w:pPr>
            <w:r>
              <w:rPr>
                <w:sz w:val="24"/>
              </w:rPr>
              <w:t>社區劇場人員訓練、劇本創作及演出…等。</w:t>
            </w:r>
          </w:p>
        </w:tc>
      </w:tr>
      <w:tr w:rsidR="001968AE">
        <w:trPr>
          <w:trHeight w:val="2162"/>
        </w:trPr>
        <w:tc>
          <w:tcPr>
            <w:tcW w:w="2268" w:type="dxa"/>
          </w:tcPr>
          <w:p w:rsidR="001968AE" w:rsidRDefault="001968AE">
            <w:pPr>
              <w:pStyle w:val="TableParagraph"/>
              <w:rPr>
                <w:sz w:val="24"/>
              </w:rPr>
            </w:pPr>
          </w:p>
          <w:p w:rsidR="001968AE" w:rsidRDefault="001968AE">
            <w:pPr>
              <w:pStyle w:val="TableParagraph"/>
              <w:rPr>
                <w:sz w:val="24"/>
              </w:rPr>
            </w:pPr>
          </w:p>
          <w:p w:rsidR="001968AE" w:rsidRDefault="00085ACB">
            <w:pPr>
              <w:pStyle w:val="TableParagraph"/>
              <w:spacing w:before="156" w:line="280" w:lineRule="auto"/>
              <w:ind w:left="107" w:right="74"/>
              <w:rPr>
                <w:sz w:val="24"/>
              </w:rPr>
            </w:pPr>
            <w:r>
              <w:rPr>
                <w:spacing w:val="16"/>
                <w:sz w:val="24"/>
              </w:rPr>
              <w:t>社區文化導</w:t>
            </w:r>
            <w:proofErr w:type="gramStart"/>
            <w:r>
              <w:rPr>
                <w:spacing w:val="16"/>
                <w:sz w:val="24"/>
              </w:rPr>
              <w:t>覽</w:t>
            </w:r>
            <w:proofErr w:type="gramEnd"/>
            <w:r>
              <w:rPr>
                <w:spacing w:val="16"/>
                <w:sz w:val="24"/>
              </w:rPr>
              <w:t>及遊</w:t>
            </w:r>
            <w:r>
              <w:rPr>
                <w:sz w:val="24"/>
              </w:rPr>
              <w:t>程規劃</w:t>
            </w:r>
          </w:p>
        </w:tc>
        <w:tc>
          <w:tcPr>
            <w:tcW w:w="7513" w:type="dxa"/>
          </w:tcPr>
          <w:p w:rsidR="001968AE" w:rsidRDefault="00085ACB">
            <w:pPr>
              <w:pStyle w:val="TableParagraph"/>
              <w:spacing w:before="50" w:line="280" w:lineRule="auto"/>
              <w:ind w:left="108" w:right="95"/>
              <w:rPr>
                <w:sz w:val="24"/>
              </w:rPr>
            </w:pPr>
            <w:r>
              <w:rPr>
                <w:sz w:val="24"/>
              </w:rPr>
              <w:t>結合地方自然生態、文化館、古蹟、歷史建築、地方藝文活動、歲時</w:t>
            </w:r>
            <w:r>
              <w:rPr>
                <w:spacing w:val="-9"/>
                <w:sz w:val="24"/>
              </w:rPr>
              <w:t>節慶及周邊景點等規劃社區文化導</w:t>
            </w:r>
            <w:proofErr w:type="gramStart"/>
            <w:r>
              <w:rPr>
                <w:spacing w:val="-9"/>
                <w:sz w:val="24"/>
              </w:rPr>
              <w:t>覽</w:t>
            </w:r>
            <w:proofErr w:type="gramEnd"/>
            <w:r>
              <w:rPr>
                <w:spacing w:val="-9"/>
                <w:sz w:val="24"/>
              </w:rPr>
              <w:t>遊程，例如：辦理解說員(導</w:t>
            </w:r>
            <w:proofErr w:type="gramStart"/>
            <w:r>
              <w:rPr>
                <w:spacing w:val="-9"/>
                <w:sz w:val="24"/>
              </w:rPr>
              <w:t>覽</w:t>
            </w:r>
            <w:proofErr w:type="gramEnd"/>
            <w:r>
              <w:rPr>
                <w:spacing w:val="-9"/>
                <w:sz w:val="24"/>
              </w:rPr>
              <w:t>員)</w:t>
            </w:r>
            <w:r>
              <w:rPr>
                <w:spacing w:val="-117"/>
                <w:sz w:val="24"/>
              </w:rPr>
              <w:t xml:space="preserve"> </w:t>
            </w:r>
            <w:r>
              <w:rPr>
                <w:sz w:val="24"/>
              </w:rPr>
              <w:t>培訓並進行有系統的行銷社區等。</w:t>
            </w:r>
          </w:p>
          <w:p w:rsidR="001968AE" w:rsidRDefault="00085ACB">
            <w:pPr>
              <w:pStyle w:val="TableParagraph"/>
              <w:spacing w:before="1" w:line="280" w:lineRule="auto"/>
              <w:ind w:left="108" w:right="95"/>
              <w:rPr>
                <w:sz w:val="24"/>
              </w:rPr>
            </w:pPr>
            <w:r>
              <w:rPr>
                <w:sz w:val="24"/>
              </w:rPr>
              <w:t>▲為落實使用者付費觀念，提案單位需受理報名及收費(如保險、交</w:t>
            </w:r>
            <w:r>
              <w:rPr>
                <w:spacing w:val="-1"/>
                <w:sz w:val="24"/>
              </w:rPr>
              <w:t>通、餐飲及住宿等費用)，並將活動收入直接</w:t>
            </w:r>
            <w:proofErr w:type="gramStart"/>
            <w:r>
              <w:rPr>
                <w:spacing w:val="-1"/>
                <w:sz w:val="24"/>
              </w:rPr>
              <w:t>挹</w:t>
            </w:r>
            <w:proofErr w:type="gramEnd"/>
            <w:r>
              <w:rPr>
                <w:spacing w:val="-1"/>
                <w:sz w:val="24"/>
              </w:rPr>
              <w:t>注該單位辦理本案之專</w:t>
            </w:r>
          </w:p>
          <w:p w:rsidR="001968AE" w:rsidRDefault="00085ACB">
            <w:pPr>
              <w:pStyle w:val="TableParagraph"/>
              <w:spacing w:before="1" w:line="292" w:lineRule="exact"/>
              <w:ind w:left="108"/>
              <w:rPr>
                <w:sz w:val="24"/>
              </w:rPr>
            </w:pPr>
            <w:r>
              <w:rPr>
                <w:sz w:val="24"/>
              </w:rPr>
              <w:t>款專用。</w:t>
            </w:r>
          </w:p>
        </w:tc>
      </w:tr>
      <w:tr w:rsidR="001968AE">
        <w:trPr>
          <w:trHeight w:val="359"/>
        </w:trPr>
        <w:tc>
          <w:tcPr>
            <w:tcW w:w="2268" w:type="dxa"/>
          </w:tcPr>
          <w:p w:rsidR="001968AE" w:rsidRDefault="00085ACB">
            <w:pPr>
              <w:pStyle w:val="TableParagraph"/>
              <w:spacing w:before="47" w:line="292" w:lineRule="exact"/>
              <w:ind w:left="107"/>
              <w:rPr>
                <w:sz w:val="24"/>
              </w:rPr>
            </w:pPr>
            <w:r>
              <w:rPr>
                <w:sz w:val="24"/>
              </w:rPr>
              <w:t>社區母語</w:t>
            </w:r>
          </w:p>
        </w:tc>
        <w:tc>
          <w:tcPr>
            <w:tcW w:w="7513" w:type="dxa"/>
          </w:tcPr>
          <w:p w:rsidR="001968AE" w:rsidRDefault="00085ACB">
            <w:pPr>
              <w:pStyle w:val="TableParagraph"/>
              <w:spacing w:before="16"/>
              <w:ind w:left="108"/>
              <w:rPr>
                <w:sz w:val="24"/>
              </w:rPr>
            </w:pPr>
            <w:r>
              <w:rPr>
                <w:sz w:val="24"/>
              </w:rPr>
              <w:t>保存在地母語文化，進行文字與影音紀錄，或結合社區劇場、藝文展</w:t>
            </w:r>
          </w:p>
        </w:tc>
      </w:tr>
    </w:tbl>
    <w:p w:rsidR="001968AE" w:rsidRDefault="001968AE">
      <w:pPr>
        <w:rPr>
          <w:sz w:val="24"/>
        </w:rPr>
        <w:sectPr w:rsidR="001968AE">
          <w:pgSz w:w="11910" w:h="16840"/>
          <w:pgMar w:top="1400" w:right="500" w:bottom="1420" w:left="860" w:header="0" w:footer="1159" w:gutter="0"/>
          <w:cols w:space="720"/>
        </w:sect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7513"/>
      </w:tblGrid>
      <w:tr w:rsidR="001968AE">
        <w:trPr>
          <w:trHeight w:val="359"/>
        </w:trPr>
        <w:tc>
          <w:tcPr>
            <w:tcW w:w="2268" w:type="dxa"/>
            <w:shd w:val="clear" w:color="auto" w:fill="E4E4E4"/>
          </w:tcPr>
          <w:p w:rsidR="001968AE" w:rsidRDefault="00085ACB">
            <w:pPr>
              <w:pStyle w:val="TableParagraph"/>
              <w:spacing w:before="48" w:line="292" w:lineRule="exact"/>
              <w:ind w:left="107"/>
              <w:rPr>
                <w:sz w:val="24"/>
              </w:rPr>
            </w:pPr>
            <w:r>
              <w:rPr>
                <w:sz w:val="24"/>
              </w:rPr>
              <w:lastRenderedPageBreak/>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640"/>
        </w:trPr>
        <w:tc>
          <w:tcPr>
            <w:tcW w:w="2268" w:type="dxa"/>
          </w:tcPr>
          <w:p w:rsidR="001968AE" w:rsidRDefault="001968AE">
            <w:pPr>
              <w:pStyle w:val="TableParagraph"/>
              <w:rPr>
                <w:rFonts w:ascii="Times New Roman"/>
              </w:rPr>
            </w:pPr>
          </w:p>
        </w:tc>
        <w:tc>
          <w:tcPr>
            <w:tcW w:w="7513" w:type="dxa"/>
          </w:tcPr>
          <w:p w:rsidR="001968AE" w:rsidRDefault="00085ACB">
            <w:pPr>
              <w:pStyle w:val="TableParagraph"/>
              <w:spacing w:line="320" w:lineRule="atLeast"/>
              <w:ind w:left="108" w:right="103"/>
              <w:rPr>
                <w:sz w:val="24"/>
              </w:rPr>
            </w:pPr>
            <w:r>
              <w:rPr>
                <w:sz w:val="24"/>
              </w:rPr>
              <w:t>演與傳承、終身學習或在地特色各項資源，以達活化、運用在地母語效益並增進在地認同。</w:t>
            </w:r>
          </w:p>
        </w:tc>
      </w:tr>
      <w:tr w:rsidR="001968AE">
        <w:trPr>
          <w:trHeight w:val="760"/>
        </w:trPr>
        <w:tc>
          <w:tcPr>
            <w:tcW w:w="2268" w:type="dxa"/>
          </w:tcPr>
          <w:p w:rsidR="001968AE" w:rsidRDefault="001968AE">
            <w:pPr>
              <w:pStyle w:val="TableParagraph"/>
              <w:spacing w:before="10"/>
              <w:rPr>
                <w:sz w:val="19"/>
              </w:rPr>
            </w:pPr>
          </w:p>
          <w:p w:rsidR="001968AE" w:rsidRDefault="00085ACB">
            <w:pPr>
              <w:pStyle w:val="TableParagraph"/>
              <w:ind w:left="107"/>
              <w:rPr>
                <w:sz w:val="24"/>
              </w:rPr>
            </w:pPr>
            <w:r>
              <w:rPr>
                <w:sz w:val="24"/>
              </w:rPr>
              <w:t>綠色生活</w:t>
            </w:r>
          </w:p>
        </w:tc>
        <w:tc>
          <w:tcPr>
            <w:tcW w:w="7513" w:type="dxa"/>
          </w:tcPr>
          <w:p w:rsidR="001968AE" w:rsidRDefault="00085ACB">
            <w:pPr>
              <w:pStyle w:val="TableParagraph"/>
              <w:spacing w:before="64"/>
              <w:ind w:left="108"/>
              <w:rPr>
                <w:sz w:val="24"/>
              </w:rPr>
            </w:pPr>
            <w:r>
              <w:rPr>
                <w:sz w:val="24"/>
              </w:rPr>
              <w:t>以關心社區環境及永續發展為出發點，推動低碳、綠色、</w:t>
            </w:r>
            <w:proofErr w:type="gramStart"/>
            <w:r>
              <w:rPr>
                <w:sz w:val="24"/>
              </w:rPr>
              <w:t>食農教育</w:t>
            </w:r>
            <w:proofErr w:type="gramEnd"/>
            <w:r>
              <w:rPr>
                <w:sz w:val="24"/>
              </w:rPr>
              <w:t>、</w:t>
            </w:r>
          </w:p>
          <w:p w:rsidR="001968AE" w:rsidRDefault="00085ACB">
            <w:pPr>
              <w:pStyle w:val="TableParagraph"/>
              <w:spacing w:before="74" w:line="294" w:lineRule="exact"/>
              <w:ind w:left="108"/>
              <w:rPr>
                <w:sz w:val="24"/>
              </w:rPr>
            </w:pPr>
            <w:r>
              <w:rPr>
                <w:sz w:val="24"/>
              </w:rPr>
              <w:t>水環境</w:t>
            </w:r>
            <w:proofErr w:type="gramStart"/>
            <w:r>
              <w:rPr>
                <w:sz w:val="24"/>
              </w:rPr>
              <w:t>等社造計畫</w:t>
            </w:r>
            <w:proofErr w:type="gramEnd"/>
            <w:r>
              <w:rPr>
                <w:sz w:val="24"/>
              </w:rPr>
              <w:t>，改善並提升生活品質，推廣環境永續之理念。</w:t>
            </w:r>
          </w:p>
        </w:tc>
      </w:tr>
      <w:tr w:rsidR="001968AE">
        <w:trPr>
          <w:trHeight w:val="1139"/>
        </w:trPr>
        <w:tc>
          <w:tcPr>
            <w:tcW w:w="2268" w:type="dxa"/>
          </w:tcPr>
          <w:p w:rsidR="001968AE" w:rsidRDefault="001968AE">
            <w:pPr>
              <w:pStyle w:val="TableParagraph"/>
              <w:spacing w:before="8"/>
              <w:rPr>
                <w:sz w:val="34"/>
              </w:rPr>
            </w:pPr>
          </w:p>
          <w:p w:rsidR="001968AE" w:rsidRDefault="00085ACB">
            <w:pPr>
              <w:pStyle w:val="TableParagraph"/>
              <w:ind w:left="107"/>
              <w:rPr>
                <w:sz w:val="24"/>
              </w:rPr>
            </w:pPr>
            <w:r>
              <w:rPr>
                <w:sz w:val="24"/>
              </w:rPr>
              <w:t>社區多元議題</w:t>
            </w:r>
          </w:p>
        </w:tc>
        <w:tc>
          <w:tcPr>
            <w:tcW w:w="7513" w:type="dxa"/>
          </w:tcPr>
          <w:p w:rsidR="001968AE" w:rsidRDefault="00085ACB">
            <w:pPr>
              <w:pStyle w:val="TableParagraph"/>
              <w:spacing w:before="64" w:line="295" w:lineRule="auto"/>
              <w:ind w:left="108" w:right="103"/>
              <w:rPr>
                <w:sz w:val="24"/>
              </w:rPr>
            </w:pPr>
            <w:r>
              <w:rPr>
                <w:sz w:val="24"/>
              </w:rPr>
              <w:t>以社區或社群關注之議題，如族群、性別、世代等多元文化為主題，</w:t>
            </w:r>
            <w:r>
              <w:rPr>
                <w:spacing w:val="-117"/>
                <w:sz w:val="24"/>
              </w:rPr>
              <w:t xml:space="preserve"> </w:t>
            </w:r>
            <w:r>
              <w:rPr>
                <w:sz w:val="24"/>
              </w:rPr>
              <w:t>推動各種社會改造或行動方案計畫，透過資源共享和</w:t>
            </w:r>
            <w:proofErr w:type="gramStart"/>
            <w:r>
              <w:rPr>
                <w:sz w:val="24"/>
              </w:rPr>
              <w:t>互助共好的</w:t>
            </w:r>
            <w:proofErr w:type="gramEnd"/>
            <w:r>
              <w:rPr>
                <w:sz w:val="24"/>
              </w:rPr>
              <w:t>協力</w:t>
            </w:r>
          </w:p>
          <w:p w:rsidR="001968AE" w:rsidRDefault="00085ACB">
            <w:pPr>
              <w:pStyle w:val="TableParagraph"/>
              <w:spacing w:before="5" w:line="294" w:lineRule="exact"/>
              <w:ind w:left="108"/>
              <w:rPr>
                <w:sz w:val="24"/>
              </w:rPr>
            </w:pPr>
            <w:r>
              <w:rPr>
                <w:sz w:val="24"/>
              </w:rPr>
              <w:t>方式，擴大居民參與，凝聚社區共識。</w:t>
            </w:r>
          </w:p>
        </w:tc>
      </w:tr>
      <w:tr w:rsidR="001968AE">
        <w:trPr>
          <w:trHeight w:val="1900"/>
        </w:trPr>
        <w:tc>
          <w:tcPr>
            <w:tcW w:w="2268" w:type="dxa"/>
          </w:tcPr>
          <w:p w:rsidR="001968AE" w:rsidRDefault="001968AE">
            <w:pPr>
              <w:pStyle w:val="TableParagraph"/>
              <w:rPr>
                <w:sz w:val="24"/>
              </w:rPr>
            </w:pPr>
          </w:p>
          <w:p w:rsidR="001968AE" w:rsidRDefault="001968AE">
            <w:pPr>
              <w:pStyle w:val="TableParagraph"/>
              <w:rPr>
                <w:sz w:val="24"/>
              </w:rPr>
            </w:pPr>
          </w:p>
          <w:p w:rsidR="001968AE" w:rsidRDefault="00085ACB">
            <w:pPr>
              <w:pStyle w:val="TableParagraph"/>
              <w:spacing w:before="210"/>
              <w:ind w:left="107"/>
              <w:rPr>
                <w:sz w:val="24"/>
              </w:rPr>
            </w:pPr>
            <w:proofErr w:type="gramStart"/>
            <w:r>
              <w:rPr>
                <w:sz w:val="24"/>
              </w:rPr>
              <w:t>青銀合</w:t>
            </w:r>
            <w:proofErr w:type="gramEnd"/>
            <w:r>
              <w:rPr>
                <w:sz w:val="24"/>
              </w:rPr>
              <w:t>創計畫</w:t>
            </w:r>
          </w:p>
        </w:tc>
        <w:tc>
          <w:tcPr>
            <w:tcW w:w="7513" w:type="dxa"/>
          </w:tcPr>
          <w:p w:rsidR="001968AE" w:rsidRDefault="00085ACB">
            <w:pPr>
              <w:pStyle w:val="TableParagraph"/>
              <w:spacing w:before="64" w:line="297" w:lineRule="auto"/>
              <w:ind w:left="108" w:right="103"/>
              <w:jc w:val="both"/>
              <w:rPr>
                <w:sz w:val="24"/>
              </w:rPr>
            </w:pPr>
            <w:r>
              <w:rPr>
                <w:sz w:val="24"/>
              </w:rPr>
              <w:t>引動高齡人口與導入青年創意，進一步促進居民共同關心與紀錄在地文化，推動各類型地方知識學習體驗方案，結合轄內各級學校、長青學苑、</w:t>
            </w:r>
            <w:proofErr w:type="gramStart"/>
            <w:r>
              <w:rPr>
                <w:sz w:val="24"/>
              </w:rPr>
              <w:t>樂齡學習</w:t>
            </w:r>
            <w:proofErr w:type="gramEnd"/>
            <w:r>
              <w:rPr>
                <w:sz w:val="24"/>
              </w:rPr>
              <w:t>中心，發展社區教案或體驗學習教材案例，逐步擴大引動</w:t>
            </w:r>
            <w:proofErr w:type="gramStart"/>
            <w:r>
              <w:rPr>
                <w:sz w:val="24"/>
              </w:rPr>
              <w:t>週</w:t>
            </w:r>
            <w:proofErr w:type="gramEnd"/>
            <w:r>
              <w:rPr>
                <w:sz w:val="24"/>
              </w:rPr>
              <w:t>邊社區高齡人口或學生族群接觸認識在地文化及關心公共事務</w:t>
            </w:r>
          </w:p>
          <w:p w:rsidR="001968AE" w:rsidRDefault="00085ACB">
            <w:pPr>
              <w:pStyle w:val="TableParagraph"/>
              <w:spacing w:line="291" w:lineRule="exact"/>
              <w:ind w:left="108"/>
              <w:rPr>
                <w:sz w:val="24"/>
              </w:rPr>
            </w:pPr>
            <w:r>
              <w:rPr>
                <w:sz w:val="24"/>
              </w:rPr>
              <w:t>等工作。</w:t>
            </w:r>
          </w:p>
        </w:tc>
      </w:tr>
      <w:tr w:rsidR="008B0BE9" w:rsidTr="006D79AD">
        <w:trPr>
          <w:trHeight w:val="1653"/>
        </w:trPr>
        <w:tc>
          <w:tcPr>
            <w:tcW w:w="2268" w:type="dxa"/>
          </w:tcPr>
          <w:p w:rsidR="008B0BE9" w:rsidRPr="00241DA9" w:rsidRDefault="008B0BE9" w:rsidP="008B0BE9">
            <w:pPr>
              <w:pStyle w:val="TableParagraph"/>
              <w:rPr>
                <w:sz w:val="24"/>
              </w:rPr>
            </w:pPr>
            <w:r w:rsidRPr="00241DA9">
              <w:rPr>
                <w:sz w:val="24"/>
              </w:rPr>
              <w:t>社區文化據點</w:t>
            </w:r>
          </w:p>
        </w:tc>
        <w:tc>
          <w:tcPr>
            <w:tcW w:w="7513" w:type="dxa"/>
          </w:tcPr>
          <w:p w:rsidR="008B0BE9" w:rsidRPr="00241DA9" w:rsidRDefault="008B0BE9" w:rsidP="00A929C0">
            <w:pPr>
              <w:pStyle w:val="TableParagraph"/>
              <w:spacing w:before="64" w:line="297" w:lineRule="auto"/>
              <w:ind w:left="108" w:right="103"/>
              <w:jc w:val="both"/>
              <w:rPr>
                <w:sz w:val="24"/>
              </w:rPr>
            </w:pPr>
            <w:r w:rsidRPr="00241DA9">
              <w:rPr>
                <w:sz w:val="24"/>
              </w:rPr>
              <w:t>利用社區</w:t>
            </w:r>
            <w:r w:rsidR="00A929C0" w:rsidRPr="00241DA9">
              <w:rPr>
                <w:sz w:val="24"/>
              </w:rPr>
              <w:t>閒置</w:t>
            </w:r>
            <w:r w:rsidRPr="00241DA9">
              <w:rPr>
                <w:sz w:val="24"/>
              </w:rPr>
              <w:t>之公共空間，</w:t>
            </w:r>
            <w:r w:rsidR="00A929C0" w:rsidRPr="00241DA9">
              <w:rPr>
                <w:rFonts w:hint="eastAsia"/>
                <w:sz w:val="24"/>
              </w:rPr>
              <w:t>透過「大家一起動手參與」、「集體創作」的過程，</w:t>
            </w:r>
            <w:r w:rsidRPr="00241DA9">
              <w:rPr>
                <w:sz w:val="24"/>
              </w:rPr>
              <w:t>營造出社區具便利性與親切感的文化空間，使其品質與機能提升，改善周遭生活品質、美化空間，成為社區的另一個特色</w:t>
            </w:r>
            <w:r w:rsidR="00A929C0" w:rsidRPr="00241DA9">
              <w:rPr>
                <w:sz w:val="24"/>
              </w:rPr>
              <w:t>。</w:t>
            </w:r>
          </w:p>
        </w:tc>
      </w:tr>
      <w:tr w:rsidR="001968AE">
        <w:trPr>
          <w:trHeight w:val="1139"/>
        </w:trPr>
        <w:tc>
          <w:tcPr>
            <w:tcW w:w="2268" w:type="dxa"/>
          </w:tcPr>
          <w:p w:rsidR="001968AE" w:rsidRDefault="001968AE">
            <w:pPr>
              <w:pStyle w:val="TableParagraph"/>
              <w:spacing w:before="8"/>
              <w:rPr>
                <w:sz w:val="34"/>
              </w:rPr>
            </w:pPr>
          </w:p>
          <w:p w:rsidR="001968AE" w:rsidRDefault="00085ACB">
            <w:pPr>
              <w:pStyle w:val="TableParagraph"/>
              <w:ind w:left="107"/>
              <w:rPr>
                <w:sz w:val="24"/>
              </w:rPr>
            </w:pPr>
            <w:r>
              <w:rPr>
                <w:sz w:val="24"/>
              </w:rPr>
              <w:t>其他</w:t>
            </w:r>
          </w:p>
        </w:tc>
        <w:tc>
          <w:tcPr>
            <w:tcW w:w="7513" w:type="dxa"/>
          </w:tcPr>
          <w:p w:rsidR="001968AE" w:rsidRDefault="00085ACB">
            <w:pPr>
              <w:pStyle w:val="TableParagraph"/>
              <w:spacing w:before="64" w:line="295" w:lineRule="auto"/>
              <w:ind w:left="108" w:right="103"/>
              <w:rPr>
                <w:sz w:val="24"/>
              </w:rPr>
            </w:pPr>
            <w:r>
              <w:rPr>
                <w:sz w:val="24"/>
              </w:rPr>
              <w:t>其他具社區意識、公共性，且符合社區自身資源條件與發展需求，足以引發居民共同關切、參與並</w:t>
            </w:r>
            <w:proofErr w:type="gramStart"/>
            <w:r>
              <w:rPr>
                <w:sz w:val="24"/>
              </w:rPr>
              <w:t>共築願景</w:t>
            </w:r>
            <w:proofErr w:type="gramEnd"/>
            <w:r>
              <w:rPr>
                <w:sz w:val="24"/>
              </w:rPr>
              <w:t>之創新行動方案，經審查具可</w:t>
            </w:r>
          </w:p>
          <w:p w:rsidR="001968AE" w:rsidRDefault="00085ACB">
            <w:pPr>
              <w:pStyle w:val="TableParagraph"/>
              <w:spacing w:before="5" w:line="294" w:lineRule="exact"/>
              <w:ind w:left="108"/>
              <w:rPr>
                <w:sz w:val="24"/>
              </w:rPr>
            </w:pPr>
            <w:r>
              <w:rPr>
                <w:sz w:val="24"/>
              </w:rPr>
              <w:t>行性且對推動本縣社區營造有重要性者。</w:t>
            </w:r>
          </w:p>
        </w:tc>
      </w:tr>
    </w:tbl>
    <w:p w:rsidR="001968AE" w:rsidRDefault="001968AE">
      <w:pPr>
        <w:spacing w:line="294" w:lineRule="exact"/>
        <w:rPr>
          <w:sz w:val="24"/>
        </w:rPr>
        <w:sectPr w:rsidR="001968AE">
          <w:pgSz w:w="11910" w:h="16840"/>
          <w:pgMar w:top="1420" w:right="500" w:bottom="1340" w:left="860" w:header="0" w:footer="1159" w:gutter="0"/>
          <w:cols w:space="720"/>
        </w:sectPr>
      </w:pPr>
    </w:p>
    <w:p w:rsidR="001968AE" w:rsidRDefault="00085ACB">
      <w:pPr>
        <w:pStyle w:val="a3"/>
        <w:spacing w:before="33" w:after="41"/>
      </w:pPr>
      <w:r>
        <w:lastRenderedPageBreak/>
        <w:t>附表二、行政社造化-鄉鎮市公所【應辦項目】</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7513"/>
      </w:tblGrid>
      <w:tr w:rsidR="001968AE">
        <w:trPr>
          <w:trHeight w:val="360"/>
        </w:trPr>
        <w:tc>
          <w:tcPr>
            <w:tcW w:w="2268" w:type="dxa"/>
            <w:shd w:val="clear" w:color="auto" w:fill="E4E4E4"/>
          </w:tcPr>
          <w:p w:rsidR="001968AE" w:rsidRDefault="00085ACB">
            <w:pPr>
              <w:pStyle w:val="TableParagraph"/>
              <w:spacing w:before="48" w:line="292" w:lineRule="exact"/>
              <w:ind w:left="873" w:right="865"/>
              <w:jc w:val="center"/>
              <w:rPr>
                <w:sz w:val="24"/>
              </w:rPr>
            </w:pPr>
            <w:r>
              <w:rPr>
                <w:sz w:val="24"/>
              </w:rPr>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719"/>
        </w:trPr>
        <w:tc>
          <w:tcPr>
            <w:tcW w:w="2268" w:type="dxa"/>
          </w:tcPr>
          <w:p w:rsidR="001968AE" w:rsidRDefault="00085ACB">
            <w:pPr>
              <w:pStyle w:val="TableParagraph"/>
              <w:spacing w:line="360" w:lineRule="exact"/>
              <w:ind w:left="107" w:right="228"/>
              <w:rPr>
                <w:sz w:val="24"/>
              </w:rPr>
            </w:pPr>
            <w:r>
              <w:rPr>
                <w:spacing w:val="-1"/>
                <w:sz w:val="24"/>
              </w:rPr>
              <w:t>成立轄區</w:t>
            </w:r>
            <w:proofErr w:type="gramStart"/>
            <w:r>
              <w:rPr>
                <w:spacing w:val="-1"/>
                <w:sz w:val="24"/>
              </w:rPr>
              <w:t>內社造工</w:t>
            </w:r>
            <w:r>
              <w:rPr>
                <w:sz w:val="24"/>
              </w:rPr>
              <w:t>作</w:t>
            </w:r>
            <w:proofErr w:type="gramEnd"/>
            <w:r>
              <w:rPr>
                <w:sz w:val="24"/>
              </w:rPr>
              <w:t>整合平台</w:t>
            </w:r>
          </w:p>
        </w:tc>
        <w:tc>
          <w:tcPr>
            <w:tcW w:w="7513" w:type="dxa"/>
          </w:tcPr>
          <w:p w:rsidR="001968AE" w:rsidRDefault="00085ACB">
            <w:pPr>
              <w:pStyle w:val="TableParagraph"/>
              <w:spacing w:line="360" w:lineRule="exact"/>
              <w:ind w:left="108" w:right="192"/>
              <w:rPr>
                <w:sz w:val="24"/>
              </w:rPr>
            </w:pPr>
            <w:proofErr w:type="gramStart"/>
            <w:r>
              <w:rPr>
                <w:spacing w:val="-1"/>
                <w:sz w:val="24"/>
              </w:rPr>
              <w:t>建立社造工作</w:t>
            </w:r>
            <w:proofErr w:type="gramEnd"/>
            <w:r>
              <w:rPr>
                <w:spacing w:val="-1"/>
                <w:sz w:val="24"/>
              </w:rPr>
              <w:t>小組整合平台機制，或公所內部社區營造小組，輔導公</w:t>
            </w:r>
            <w:r>
              <w:rPr>
                <w:sz w:val="24"/>
              </w:rPr>
              <w:t>所各單位</w:t>
            </w:r>
            <w:proofErr w:type="gramStart"/>
            <w:r>
              <w:rPr>
                <w:sz w:val="24"/>
              </w:rPr>
              <w:t>人員社造觀念</w:t>
            </w:r>
            <w:proofErr w:type="gramEnd"/>
            <w:r>
              <w:rPr>
                <w:sz w:val="24"/>
              </w:rPr>
              <w:t>。</w:t>
            </w:r>
          </w:p>
        </w:tc>
      </w:tr>
      <w:tr w:rsidR="001968AE">
        <w:trPr>
          <w:trHeight w:val="1082"/>
        </w:trPr>
        <w:tc>
          <w:tcPr>
            <w:tcW w:w="2268" w:type="dxa"/>
          </w:tcPr>
          <w:p w:rsidR="001968AE" w:rsidRDefault="00085ACB">
            <w:pPr>
              <w:pStyle w:val="TableParagraph"/>
              <w:spacing w:line="360" w:lineRule="exact"/>
              <w:ind w:left="107" w:right="228"/>
              <w:jc w:val="both"/>
              <w:rPr>
                <w:sz w:val="24"/>
              </w:rPr>
            </w:pPr>
            <w:proofErr w:type="gramStart"/>
            <w:r>
              <w:rPr>
                <w:spacing w:val="-1"/>
                <w:sz w:val="24"/>
              </w:rPr>
              <w:t>辦理社造人才</w:t>
            </w:r>
            <w:proofErr w:type="gramEnd"/>
            <w:r>
              <w:rPr>
                <w:spacing w:val="-1"/>
                <w:sz w:val="24"/>
              </w:rPr>
              <w:t>培育</w:t>
            </w:r>
            <w:proofErr w:type="gramStart"/>
            <w:r>
              <w:rPr>
                <w:spacing w:val="-1"/>
                <w:sz w:val="24"/>
              </w:rPr>
              <w:t>及社造相關</w:t>
            </w:r>
            <w:proofErr w:type="gramEnd"/>
            <w:r>
              <w:rPr>
                <w:spacing w:val="-1"/>
                <w:sz w:val="24"/>
              </w:rPr>
              <w:t>研習課</w:t>
            </w:r>
            <w:r>
              <w:rPr>
                <w:sz w:val="24"/>
              </w:rPr>
              <w:t>程</w:t>
            </w:r>
          </w:p>
        </w:tc>
        <w:tc>
          <w:tcPr>
            <w:tcW w:w="7513" w:type="dxa"/>
          </w:tcPr>
          <w:p w:rsidR="001968AE" w:rsidRDefault="00085ACB">
            <w:pPr>
              <w:pStyle w:val="TableParagraph"/>
              <w:spacing w:line="360" w:lineRule="exact"/>
              <w:ind w:left="108" w:right="191"/>
              <w:jc w:val="both"/>
              <w:rPr>
                <w:sz w:val="24"/>
              </w:rPr>
            </w:pPr>
            <w:r>
              <w:rPr>
                <w:spacing w:val="-1"/>
                <w:sz w:val="24"/>
              </w:rPr>
              <w:t>辦理文化相關議題</w:t>
            </w:r>
            <w:proofErr w:type="gramStart"/>
            <w:r>
              <w:rPr>
                <w:spacing w:val="-1"/>
                <w:sz w:val="24"/>
              </w:rPr>
              <w:t>之社造課程</w:t>
            </w:r>
            <w:proofErr w:type="gramEnd"/>
            <w:r>
              <w:rPr>
                <w:spacing w:val="-1"/>
                <w:sz w:val="24"/>
              </w:rPr>
              <w:t>、工作坊、討論會等，培育公所</w:t>
            </w:r>
            <w:proofErr w:type="gramStart"/>
            <w:r>
              <w:rPr>
                <w:spacing w:val="-1"/>
                <w:sz w:val="24"/>
              </w:rPr>
              <w:t>人員社造基礎</w:t>
            </w:r>
            <w:proofErr w:type="gramEnd"/>
            <w:r>
              <w:rPr>
                <w:spacing w:val="-1"/>
                <w:sz w:val="24"/>
              </w:rPr>
              <w:t>觀念；或加強辦理「公民審議」研習，規劃執行過程之公開透</w:t>
            </w:r>
            <w:r>
              <w:rPr>
                <w:sz w:val="24"/>
              </w:rPr>
              <w:t>明及擴大民眾參與機制。</w:t>
            </w:r>
          </w:p>
        </w:tc>
      </w:tr>
      <w:tr w:rsidR="001968AE">
        <w:trPr>
          <w:trHeight w:val="1079"/>
        </w:trPr>
        <w:tc>
          <w:tcPr>
            <w:tcW w:w="2268" w:type="dxa"/>
          </w:tcPr>
          <w:p w:rsidR="001968AE" w:rsidRDefault="00085ACB">
            <w:pPr>
              <w:pStyle w:val="TableParagraph"/>
              <w:spacing w:before="47" w:line="280" w:lineRule="auto"/>
              <w:ind w:left="107" w:right="228"/>
              <w:rPr>
                <w:sz w:val="24"/>
              </w:rPr>
            </w:pPr>
            <w:r>
              <w:rPr>
                <w:spacing w:val="-1"/>
                <w:sz w:val="24"/>
              </w:rPr>
              <w:t>轄區社區文化資源</w:t>
            </w:r>
            <w:r>
              <w:rPr>
                <w:sz w:val="24"/>
              </w:rPr>
              <w:t>調查彙整與活化</w:t>
            </w:r>
          </w:p>
        </w:tc>
        <w:tc>
          <w:tcPr>
            <w:tcW w:w="7513" w:type="dxa"/>
          </w:tcPr>
          <w:p w:rsidR="001968AE" w:rsidRDefault="00085ACB">
            <w:pPr>
              <w:pStyle w:val="TableParagraph"/>
              <w:spacing w:before="47" w:line="280" w:lineRule="auto"/>
              <w:ind w:left="108" w:right="192"/>
              <w:rPr>
                <w:sz w:val="24"/>
              </w:rPr>
            </w:pPr>
            <w:r>
              <w:rPr>
                <w:spacing w:val="-1"/>
                <w:sz w:val="24"/>
              </w:rPr>
              <w:t>針對社區人、文、地、產、景等主題進行調查、研究、記錄、盤點及彙整，發掘在地資源及深化社區認同，建立地方資源資料庫，進而行</w:t>
            </w:r>
          </w:p>
          <w:p w:rsidR="001968AE" w:rsidRDefault="00085ACB">
            <w:pPr>
              <w:pStyle w:val="TableParagraph"/>
              <w:spacing w:before="1" w:line="292" w:lineRule="exact"/>
              <w:ind w:left="108"/>
              <w:rPr>
                <w:sz w:val="24"/>
              </w:rPr>
            </w:pPr>
            <w:r>
              <w:rPr>
                <w:sz w:val="24"/>
              </w:rPr>
              <w:t>銷社區故事，探討社區發展願景。</w:t>
            </w:r>
          </w:p>
        </w:tc>
      </w:tr>
      <w:tr w:rsidR="001968AE">
        <w:trPr>
          <w:trHeight w:val="1440"/>
        </w:trPr>
        <w:tc>
          <w:tcPr>
            <w:tcW w:w="2268" w:type="dxa"/>
          </w:tcPr>
          <w:p w:rsidR="001968AE" w:rsidRDefault="00085ACB">
            <w:pPr>
              <w:pStyle w:val="TableParagraph"/>
              <w:spacing w:before="48" w:line="280" w:lineRule="auto"/>
              <w:ind w:left="107" w:right="98"/>
              <w:jc w:val="both"/>
              <w:rPr>
                <w:sz w:val="24"/>
              </w:rPr>
            </w:pPr>
            <w:r>
              <w:rPr>
                <w:sz w:val="24"/>
              </w:rPr>
              <w:t>鼓勵青年或黃金人口或新住民</w:t>
            </w:r>
            <w:proofErr w:type="gramStart"/>
            <w:r>
              <w:rPr>
                <w:sz w:val="24"/>
              </w:rPr>
              <w:t>參與社</w:t>
            </w:r>
            <w:r>
              <w:rPr>
                <w:spacing w:val="-15"/>
                <w:sz w:val="24"/>
              </w:rPr>
              <w:t>造</w:t>
            </w:r>
            <w:proofErr w:type="gramEnd"/>
            <w:r>
              <w:rPr>
                <w:spacing w:val="-15"/>
                <w:sz w:val="24"/>
              </w:rPr>
              <w:t>，推動人力運用方</w:t>
            </w:r>
          </w:p>
          <w:p w:rsidR="001968AE" w:rsidRDefault="00085ACB">
            <w:pPr>
              <w:pStyle w:val="TableParagraph"/>
              <w:spacing w:before="1" w:line="292" w:lineRule="exact"/>
              <w:ind w:left="107"/>
              <w:rPr>
                <w:sz w:val="24"/>
              </w:rPr>
            </w:pPr>
            <w:r>
              <w:rPr>
                <w:sz w:val="24"/>
              </w:rPr>
              <w:t>案</w:t>
            </w:r>
          </w:p>
        </w:tc>
        <w:tc>
          <w:tcPr>
            <w:tcW w:w="7513" w:type="dxa"/>
          </w:tcPr>
          <w:p w:rsidR="001968AE" w:rsidRDefault="00085ACB">
            <w:pPr>
              <w:pStyle w:val="TableParagraph"/>
              <w:spacing w:before="48" w:line="280" w:lineRule="auto"/>
              <w:ind w:left="108" w:right="191"/>
              <w:rPr>
                <w:sz w:val="24"/>
              </w:rPr>
            </w:pPr>
            <w:r>
              <w:rPr>
                <w:spacing w:val="-1"/>
                <w:sz w:val="24"/>
              </w:rPr>
              <w:t>提供青年或黃金人口或新住民</w:t>
            </w:r>
            <w:proofErr w:type="gramStart"/>
            <w:r>
              <w:rPr>
                <w:spacing w:val="-1"/>
                <w:sz w:val="24"/>
              </w:rPr>
              <w:t>參與社造之</w:t>
            </w:r>
            <w:proofErr w:type="gramEnd"/>
            <w:r>
              <w:rPr>
                <w:spacing w:val="-1"/>
                <w:sz w:val="24"/>
              </w:rPr>
              <w:t>管道，其工作議題應足以引</w:t>
            </w:r>
            <w:r>
              <w:rPr>
                <w:sz w:val="24"/>
              </w:rPr>
              <w:t>發社區居民與青年學子共同關切、共同參與之事項。</w:t>
            </w:r>
          </w:p>
        </w:tc>
      </w:tr>
      <w:tr w:rsidR="001968AE">
        <w:trPr>
          <w:trHeight w:val="719"/>
        </w:trPr>
        <w:tc>
          <w:tcPr>
            <w:tcW w:w="2268" w:type="dxa"/>
          </w:tcPr>
          <w:p w:rsidR="001968AE" w:rsidRDefault="00085ACB">
            <w:pPr>
              <w:pStyle w:val="TableParagraph"/>
              <w:spacing w:line="360" w:lineRule="exact"/>
              <w:ind w:left="107" w:right="228"/>
              <w:rPr>
                <w:sz w:val="24"/>
              </w:rPr>
            </w:pPr>
            <w:r>
              <w:rPr>
                <w:spacing w:val="-1"/>
                <w:sz w:val="24"/>
              </w:rPr>
              <w:t>結合轄區社區共同</w:t>
            </w:r>
            <w:r>
              <w:rPr>
                <w:sz w:val="24"/>
              </w:rPr>
              <w:t>辦理年度成果展</w:t>
            </w:r>
          </w:p>
        </w:tc>
        <w:tc>
          <w:tcPr>
            <w:tcW w:w="7513" w:type="dxa"/>
          </w:tcPr>
          <w:p w:rsidR="001968AE" w:rsidRDefault="00085ACB">
            <w:pPr>
              <w:pStyle w:val="TableParagraph"/>
              <w:spacing w:before="48"/>
              <w:ind w:left="108"/>
              <w:rPr>
                <w:sz w:val="24"/>
              </w:rPr>
            </w:pPr>
            <w:r>
              <w:rPr>
                <w:sz w:val="24"/>
              </w:rPr>
              <w:t>整合</w:t>
            </w:r>
            <w:proofErr w:type="gramStart"/>
            <w:r>
              <w:rPr>
                <w:sz w:val="24"/>
              </w:rPr>
              <w:t>公所社造平台</w:t>
            </w:r>
            <w:proofErr w:type="gramEnd"/>
            <w:r>
              <w:rPr>
                <w:sz w:val="24"/>
              </w:rPr>
              <w:t>，結合當地社區組織</w:t>
            </w:r>
            <w:proofErr w:type="gramStart"/>
            <w:r>
              <w:rPr>
                <w:sz w:val="24"/>
              </w:rPr>
              <w:t>辦理社造年度</w:t>
            </w:r>
            <w:proofErr w:type="gramEnd"/>
            <w:r>
              <w:rPr>
                <w:sz w:val="24"/>
              </w:rPr>
              <w:t>成果展。</w:t>
            </w:r>
          </w:p>
        </w:tc>
      </w:tr>
    </w:tbl>
    <w:p w:rsidR="001968AE" w:rsidRDefault="001968AE">
      <w:pPr>
        <w:rPr>
          <w:sz w:val="24"/>
        </w:rPr>
        <w:sectPr w:rsidR="001968AE">
          <w:pgSz w:w="11910" w:h="16840"/>
          <w:pgMar w:top="1400" w:right="500" w:bottom="1340" w:left="860" w:header="0" w:footer="1159" w:gutter="0"/>
          <w:cols w:space="720"/>
        </w:sectPr>
      </w:pPr>
    </w:p>
    <w:p w:rsidR="001968AE" w:rsidRDefault="00085ACB">
      <w:pPr>
        <w:pStyle w:val="a3"/>
        <w:spacing w:before="33" w:after="41"/>
      </w:pPr>
      <w:r>
        <w:lastRenderedPageBreak/>
        <w:t>附表三、行政社造化-鄉鎮市公所【自選項目】</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7513"/>
      </w:tblGrid>
      <w:tr w:rsidR="001968AE">
        <w:trPr>
          <w:trHeight w:val="360"/>
        </w:trPr>
        <w:tc>
          <w:tcPr>
            <w:tcW w:w="2268" w:type="dxa"/>
            <w:shd w:val="clear" w:color="auto" w:fill="E4E4E4"/>
          </w:tcPr>
          <w:p w:rsidR="001968AE" w:rsidRDefault="00085ACB">
            <w:pPr>
              <w:pStyle w:val="TableParagraph"/>
              <w:spacing w:before="48" w:line="292" w:lineRule="exact"/>
              <w:ind w:left="873" w:right="865"/>
              <w:jc w:val="center"/>
              <w:rPr>
                <w:sz w:val="24"/>
              </w:rPr>
            </w:pPr>
            <w:r>
              <w:rPr>
                <w:sz w:val="24"/>
              </w:rPr>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1600"/>
        </w:trPr>
        <w:tc>
          <w:tcPr>
            <w:tcW w:w="2268" w:type="dxa"/>
          </w:tcPr>
          <w:p w:rsidR="001968AE" w:rsidRDefault="001968AE">
            <w:pPr>
              <w:pStyle w:val="TableParagraph"/>
              <w:rPr>
                <w:sz w:val="24"/>
              </w:rPr>
            </w:pPr>
          </w:p>
          <w:p w:rsidR="001968AE" w:rsidRDefault="001968AE">
            <w:pPr>
              <w:pStyle w:val="TableParagraph"/>
              <w:spacing w:before="12"/>
              <w:rPr>
                <w:sz w:val="28"/>
              </w:rPr>
            </w:pPr>
          </w:p>
          <w:p w:rsidR="001968AE" w:rsidRDefault="00085ACB">
            <w:pPr>
              <w:pStyle w:val="TableParagraph"/>
              <w:ind w:left="107"/>
              <w:rPr>
                <w:sz w:val="24"/>
              </w:rPr>
            </w:pPr>
            <w:proofErr w:type="gramStart"/>
            <w:r>
              <w:rPr>
                <w:spacing w:val="14"/>
                <w:sz w:val="24"/>
              </w:rPr>
              <w:t>跨域合作</w:t>
            </w:r>
            <w:proofErr w:type="gramEnd"/>
          </w:p>
        </w:tc>
        <w:tc>
          <w:tcPr>
            <w:tcW w:w="7513" w:type="dxa"/>
          </w:tcPr>
          <w:p w:rsidR="001968AE" w:rsidRDefault="00085ACB">
            <w:pPr>
              <w:pStyle w:val="TableParagraph"/>
              <w:spacing w:before="79" w:line="312" w:lineRule="auto"/>
              <w:ind w:left="108" w:right="94"/>
              <w:jc w:val="both"/>
              <w:rPr>
                <w:sz w:val="24"/>
              </w:rPr>
            </w:pPr>
            <w:r>
              <w:rPr>
                <w:spacing w:val="4"/>
                <w:sz w:val="24"/>
              </w:rPr>
              <w:t>引進外部資源，結合學校、研究單位或各類民間組織之力量，共同</w:t>
            </w:r>
            <w:r>
              <w:rPr>
                <w:spacing w:val="7"/>
                <w:sz w:val="24"/>
              </w:rPr>
              <w:t>協力社區永續經營。如釋出公所的空間</w:t>
            </w:r>
            <w:proofErr w:type="gramStart"/>
            <w:r>
              <w:rPr>
                <w:spacing w:val="7"/>
                <w:sz w:val="24"/>
              </w:rPr>
              <w:t>引導社造團體</w:t>
            </w:r>
            <w:proofErr w:type="gramEnd"/>
            <w:r>
              <w:rPr>
                <w:spacing w:val="7"/>
                <w:sz w:val="24"/>
              </w:rPr>
              <w:t>進入，串連地</w:t>
            </w:r>
            <w:r>
              <w:rPr>
                <w:sz w:val="24"/>
              </w:rPr>
              <w:t>方文化館，並廣邀青年、民眾、社區、學校、議題社群或各類組織</w:t>
            </w:r>
          </w:p>
          <w:p w:rsidR="001968AE" w:rsidRDefault="00085ACB">
            <w:pPr>
              <w:pStyle w:val="TableParagraph"/>
              <w:spacing w:line="301" w:lineRule="exact"/>
              <w:ind w:left="108"/>
              <w:rPr>
                <w:sz w:val="24"/>
              </w:rPr>
            </w:pPr>
            <w:r>
              <w:rPr>
                <w:spacing w:val="12"/>
                <w:sz w:val="24"/>
              </w:rPr>
              <w:t>團體等，共同討論及執行地方生活文化行動方案。</w:t>
            </w:r>
          </w:p>
        </w:tc>
      </w:tr>
      <w:tr w:rsidR="001968AE">
        <w:trPr>
          <w:trHeight w:val="1199"/>
        </w:trPr>
        <w:tc>
          <w:tcPr>
            <w:tcW w:w="2268" w:type="dxa"/>
          </w:tcPr>
          <w:p w:rsidR="001968AE" w:rsidRDefault="00085ACB">
            <w:pPr>
              <w:pStyle w:val="TableParagraph"/>
              <w:spacing w:before="79" w:line="312" w:lineRule="auto"/>
              <w:ind w:left="107" w:right="128"/>
              <w:rPr>
                <w:sz w:val="24"/>
              </w:rPr>
            </w:pPr>
            <w:r>
              <w:rPr>
                <w:spacing w:val="11"/>
                <w:sz w:val="24"/>
              </w:rPr>
              <w:t>社區成果數位化，</w:t>
            </w:r>
            <w:r>
              <w:rPr>
                <w:spacing w:val="-117"/>
                <w:sz w:val="24"/>
              </w:rPr>
              <w:t xml:space="preserve"> </w:t>
            </w:r>
            <w:r>
              <w:rPr>
                <w:spacing w:val="14"/>
                <w:sz w:val="24"/>
              </w:rPr>
              <w:t>建立相關資料庫</w:t>
            </w:r>
          </w:p>
        </w:tc>
        <w:tc>
          <w:tcPr>
            <w:tcW w:w="7513" w:type="dxa"/>
          </w:tcPr>
          <w:p w:rsidR="001968AE" w:rsidRDefault="00085ACB">
            <w:pPr>
              <w:pStyle w:val="TableParagraph"/>
              <w:spacing w:before="79"/>
              <w:ind w:left="108"/>
              <w:rPr>
                <w:sz w:val="24"/>
              </w:rPr>
            </w:pPr>
            <w:r>
              <w:rPr>
                <w:spacing w:val="9"/>
                <w:sz w:val="24"/>
              </w:rPr>
              <w:t>運用現代科技媒體工具與技術，將社區營造歷年成果進行系統性的</w:t>
            </w:r>
          </w:p>
          <w:p w:rsidR="001968AE" w:rsidRDefault="00085ACB">
            <w:pPr>
              <w:pStyle w:val="TableParagraph"/>
              <w:spacing w:line="400" w:lineRule="atLeast"/>
              <w:ind w:left="108" w:right="115"/>
              <w:rPr>
                <w:sz w:val="24"/>
              </w:rPr>
            </w:pPr>
            <w:r>
              <w:rPr>
                <w:spacing w:val="5"/>
                <w:sz w:val="24"/>
              </w:rPr>
              <w:t>盤點與記錄，完成階段性的數位化保存工作，作為日後本縣「在地</w:t>
            </w:r>
            <w:r>
              <w:rPr>
                <w:spacing w:val="13"/>
                <w:sz w:val="24"/>
              </w:rPr>
              <w:t>知識數位公共化」之基礎資料。</w:t>
            </w:r>
          </w:p>
        </w:tc>
      </w:tr>
      <w:tr w:rsidR="001968AE">
        <w:trPr>
          <w:trHeight w:val="1440"/>
        </w:trPr>
        <w:tc>
          <w:tcPr>
            <w:tcW w:w="2268" w:type="dxa"/>
          </w:tcPr>
          <w:p w:rsidR="001968AE" w:rsidRDefault="00085ACB">
            <w:pPr>
              <w:pStyle w:val="TableParagraph"/>
              <w:spacing w:before="48"/>
              <w:ind w:left="107"/>
              <w:rPr>
                <w:sz w:val="24"/>
              </w:rPr>
            </w:pPr>
            <w:r>
              <w:rPr>
                <w:spacing w:val="14"/>
                <w:sz w:val="24"/>
              </w:rPr>
              <w:t>公私行政協力</w:t>
            </w:r>
          </w:p>
        </w:tc>
        <w:tc>
          <w:tcPr>
            <w:tcW w:w="7513" w:type="dxa"/>
          </w:tcPr>
          <w:p w:rsidR="001968AE" w:rsidRDefault="00085ACB">
            <w:pPr>
              <w:pStyle w:val="TableParagraph"/>
              <w:spacing w:before="48" w:line="280" w:lineRule="auto"/>
              <w:ind w:left="108" w:right="55"/>
              <w:jc w:val="both"/>
              <w:rPr>
                <w:sz w:val="24"/>
              </w:rPr>
            </w:pPr>
            <w:r>
              <w:rPr>
                <w:spacing w:val="7"/>
                <w:sz w:val="24"/>
              </w:rPr>
              <w:t>以轄區內為著眼點，透過討論訂立區域文化發展策略，辦理區域性</w:t>
            </w:r>
            <w:r>
              <w:rPr>
                <w:spacing w:val="3"/>
                <w:sz w:val="24"/>
              </w:rPr>
              <w:t>共識活動、工作坊、討論會、公民會議及文化相關議題之研討會、</w:t>
            </w:r>
            <w:r>
              <w:rPr>
                <w:spacing w:val="6"/>
                <w:sz w:val="24"/>
              </w:rPr>
              <w:t>城鄉結盟交流活動等工作，並引導外部資源，結合學校、研究單位</w:t>
            </w:r>
          </w:p>
          <w:p w:rsidR="001968AE" w:rsidRDefault="00085ACB">
            <w:pPr>
              <w:pStyle w:val="TableParagraph"/>
              <w:spacing w:before="1" w:line="292" w:lineRule="exact"/>
              <w:ind w:left="108"/>
              <w:rPr>
                <w:sz w:val="24"/>
              </w:rPr>
            </w:pPr>
            <w:r>
              <w:rPr>
                <w:spacing w:val="12"/>
                <w:sz w:val="24"/>
              </w:rPr>
              <w:t>或各類民間組織之力量，共同協力社區永續經營。</w:t>
            </w:r>
          </w:p>
        </w:tc>
      </w:tr>
      <w:tr w:rsidR="001968AE">
        <w:trPr>
          <w:trHeight w:val="1441"/>
        </w:trPr>
        <w:tc>
          <w:tcPr>
            <w:tcW w:w="2268" w:type="dxa"/>
          </w:tcPr>
          <w:p w:rsidR="001968AE" w:rsidRDefault="00085ACB">
            <w:pPr>
              <w:pStyle w:val="TableParagraph"/>
              <w:spacing w:before="50" w:line="280" w:lineRule="auto"/>
              <w:ind w:left="107" w:right="114"/>
              <w:rPr>
                <w:sz w:val="24"/>
              </w:rPr>
            </w:pPr>
            <w:r>
              <w:rPr>
                <w:spacing w:val="12"/>
                <w:sz w:val="24"/>
              </w:rPr>
              <w:t>多元族群文化藝術</w:t>
            </w:r>
            <w:r>
              <w:rPr>
                <w:spacing w:val="14"/>
                <w:sz w:val="24"/>
              </w:rPr>
              <w:t>推廣</w:t>
            </w:r>
          </w:p>
        </w:tc>
        <w:tc>
          <w:tcPr>
            <w:tcW w:w="7513" w:type="dxa"/>
          </w:tcPr>
          <w:p w:rsidR="001968AE" w:rsidRDefault="00085ACB">
            <w:pPr>
              <w:pStyle w:val="TableParagraph"/>
              <w:spacing w:line="360" w:lineRule="exact"/>
              <w:ind w:left="108" w:right="51"/>
              <w:jc w:val="both"/>
              <w:rPr>
                <w:sz w:val="24"/>
              </w:rPr>
            </w:pPr>
            <w:r>
              <w:rPr>
                <w:spacing w:val="3"/>
                <w:sz w:val="24"/>
              </w:rPr>
              <w:t>透過探討多元族群(如原住民、新住民、客家人、閩南人等)文化特色，鼓勵族群以藝術傳習為媒介，促進交流及凝聚地方共識，增進</w:t>
            </w:r>
            <w:r>
              <w:rPr>
                <w:spacing w:val="7"/>
                <w:sz w:val="24"/>
              </w:rPr>
              <w:t>多元族群之文化認同與理解。可包括多元文化藝文之美術、工藝、</w:t>
            </w:r>
            <w:r>
              <w:rPr>
                <w:spacing w:val="13"/>
                <w:sz w:val="24"/>
              </w:rPr>
              <w:t>戲曲、民俗、音樂、舞蹈、戲劇等。</w:t>
            </w:r>
          </w:p>
        </w:tc>
      </w:tr>
      <w:tr w:rsidR="001968AE">
        <w:trPr>
          <w:trHeight w:val="1800"/>
        </w:trPr>
        <w:tc>
          <w:tcPr>
            <w:tcW w:w="2268" w:type="dxa"/>
          </w:tcPr>
          <w:p w:rsidR="001968AE" w:rsidRDefault="00085ACB">
            <w:pPr>
              <w:pStyle w:val="TableParagraph"/>
              <w:spacing w:before="48" w:line="280" w:lineRule="auto"/>
              <w:ind w:left="107" w:right="248"/>
              <w:rPr>
                <w:sz w:val="24"/>
              </w:rPr>
            </w:pPr>
            <w:r>
              <w:rPr>
                <w:spacing w:val="11"/>
                <w:sz w:val="24"/>
              </w:rPr>
              <w:t>在地</w:t>
            </w:r>
            <w:proofErr w:type="gramStart"/>
            <w:r>
              <w:rPr>
                <w:spacing w:val="11"/>
                <w:sz w:val="24"/>
              </w:rPr>
              <w:t>知識學建構</w:t>
            </w:r>
            <w:proofErr w:type="gramEnd"/>
            <w:r>
              <w:rPr>
                <w:spacing w:val="11"/>
                <w:sz w:val="24"/>
              </w:rPr>
              <w:t>/</w:t>
            </w:r>
            <w:r>
              <w:rPr>
                <w:spacing w:val="-117"/>
                <w:sz w:val="24"/>
              </w:rPr>
              <w:t xml:space="preserve"> </w:t>
            </w:r>
            <w:r>
              <w:rPr>
                <w:spacing w:val="14"/>
                <w:sz w:val="24"/>
              </w:rPr>
              <w:t>推廣社區母語</w:t>
            </w:r>
          </w:p>
        </w:tc>
        <w:tc>
          <w:tcPr>
            <w:tcW w:w="7513" w:type="dxa"/>
          </w:tcPr>
          <w:p w:rsidR="001968AE" w:rsidRDefault="00085ACB">
            <w:pPr>
              <w:pStyle w:val="TableParagraph"/>
              <w:spacing w:before="48" w:line="280" w:lineRule="auto"/>
              <w:ind w:left="108" w:right="94"/>
              <w:jc w:val="both"/>
              <w:rPr>
                <w:sz w:val="24"/>
              </w:rPr>
            </w:pPr>
            <w:r>
              <w:rPr>
                <w:spacing w:val="7"/>
                <w:sz w:val="24"/>
              </w:rPr>
              <w:t>運用過去社區或區域內文史調查之成果，結合周邊各級學校、樂齡</w:t>
            </w:r>
            <w:r>
              <w:rPr>
                <w:spacing w:val="3"/>
                <w:sz w:val="24"/>
              </w:rPr>
              <w:t>中心、社區大學等，共同發展具有教學意義之教材，擴大更多居民</w:t>
            </w:r>
            <w:r>
              <w:rPr>
                <w:spacing w:val="7"/>
                <w:sz w:val="24"/>
              </w:rPr>
              <w:t>對於地方文史的認識、增近地方記憶的保存與認同，建構地方學習</w:t>
            </w:r>
            <w:r>
              <w:rPr>
                <w:spacing w:val="11"/>
                <w:sz w:val="24"/>
              </w:rPr>
              <w:t>網絡，或透過多元方式推廣在地社區母語，擴大更多居民 對於在</w:t>
            </w:r>
          </w:p>
          <w:p w:rsidR="001968AE" w:rsidRDefault="00085ACB">
            <w:pPr>
              <w:pStyle w:val="TableParagraph"/>
              <w:spacing w:before="1" w:line="292" w:lineRule="exact"/>
              <w:ind w:left="108"/>
              <w:rPr>
                <w:sz w:val="24"/>
              </w:rPr>
            </w:pPr>
            <w:r>
              <w:rPr>
                <w:spacing w:val="14"/>
                <w:sz w:val="24"/>
              </w:rPr>
              <w:t>地關懷的參與行動。</w:t>
            </w:r>
          </w:p>
        </w:tc>
      </w:tr>
      <w:tr w:rsidR="001968AE">
        <w:trPr>
          <w:trHeight w:val="1439"/>
        </w:trPr>
        <w:tc>
          <w:tcPr>
            <w:tcW w:w="2268" w:type="dxa"/>
          </w:tcPr>
          <w:p w:rsidR="001968AE" w:rsidRDefault="00085ACB">
            <w:pPr>
              <w:pStyle w:val="TableParagraph"/>
              <w:spacing w:before="48"/>
              <w:ind w:left="107"/>
              <w:rPr>
                <w:sz w:val="24"/>
              </w:rPr>
            </w:pPr>
            <w:r>
              <w:rPr>
                <w:spacing w:val="14"/>
                <w:sz w:val="24"/>
              </w:rPr>
              <w:t>循環經濟</w:t>
            </w:r>
          </w:p>
        </w:tc>
        <w:tc>
          <w:tcPr>
            <w:tcW w:w="7513" w:type="dxa"/>
          </w:tcPr>
          <w:p w:rsidR="001968AE" w:rsidRDefault="00085ACB">
            <w:pPr>
              <w:pStyle w:val="TableParagraph"/>
              <w:spacing w:line="360" w:lineRule="exact"/>
              <w:ind w:left="108" w:right="53"/>
              <w:jc w:val="both"/>
              <w:rPr>
                <w:sz w:val="24"/>
              </w:rPr>
            </w:pPr>
            <w:r>
              <w:rPr>
                <w:spacing w:val="10"/>
                <w:sz w:val="24"/>
              </w:rPr>
              <w:t>鼓勵社區關注地方特色及生活環境，思考在地資源如何結合社區培</w:t>
            </w:r>
            <w:r>
              <w:rPr>
                <w:spacing w:val="8"/>
                <w:sz w:val="24"/>
              </w:rPr>
              <w:t>力及創新設計</w:t>
            </w:r>
            <w:proofErr w:type="gramStart"/>
            <w:r>
              <w:rPr>
                <w:spacing w:val="8"/>
                <w:sz w:val="24"/>
              </w:rPr>
              <w:t>以更永續</w:t>
            </w:r>
            <w:proofErr w:type="gramEnd"/>
            <w:r>
              <w:rPr>
                <w:spacing w:val="8"/>
                <w:sz w:val="24"/>
              </w:rPr>
              <w:t>發展方式運作，並促進社區生活品質。如：</w:t>
            </w:r>
            <w:r>
              <w:rPr>
                <w:spacing w:val="-118"/>
                <w:sz w:val="24"/>
              </w:rPr>
              <w:t xml:space="preserve"> </w:t>
            </w:r>
            <w:r>
              <w:rPr>
                <w:spacing w:val="9"/>
                <w:sz w:val="24"/>
              </w:rPr>
              <w:t>結合青創團隊構思設計幫助社區產業衍生廢棄物轉化再造、社區參</w:t>
            </w:r>
            <w:r>
              <w:rPr>
                <w:spacing w:val="12"/>
                <w:sz w:val="24"/>
              </w:rPr>
              <w:t>與在地生態調查保存及導</w:t>
            </w:r>
            <w:proofErr w:type="gramStart"/>
            <w:r>
              <w:rPr>
                <w:spacing w:val="12"/>
                <w:sz w:val="24"/>
              </w:rPr>
              <w:t>覽</w:t>
            </w:r>
            <w:proofErr w:type="gramEnd"/>
            <w:r>
              <w:rPr>
                <w:spacing w:val="12"/>
                <w:sz w:val="24"/>
              </w:rPr>
              <w:t>推廣工作</w:t>
            </w:r>
            <w:proofErr w:type="gramStart"/>
            <w:r>
              <w:rPr>
                <w:spacing w:val="12"/>
                <w:sz w:val="24"/>
              </w:rPr>
              <w:t>與食農教育</w:t>
            </w:r>
            <w:proofErr w:type="gramEnd"/>
            <w:r>
              <w:rPr>
                <w:spacing w:val="12"/>
                <w:sz w:val="24"/>
              </w:rPr>
              <w:t>等創新方案。</w:t>
            </w:r>
          </w:p>
        </w:tc>
      </w:tr>
      <w:tr w:rsidR="001968AE">
        <w:trPr>
          <w:trHeight w:val="1439"/>
        </w:trPr>
        <w:tc>
          <w:tcPr>
            <w:tcW w:w="2268" w:type="dxa"/>
          </w:tcPr>
          <w:p w:rsidR="001968AE" w:rsidRDefault="00085ACB">
            <w:pPr>
              <w:pStyle w:val="TableParagraph"/>
              <w:spacing w:before="47"/>
              <w:ind w:left="107"/>
              <w:rPr>
                <w:sz w:val="24"/>
              </w:rPr>
            </w:pPr>
            <w:r>
              <w:rPr>
                <w:spacing w:val="14"/>
                <w:sz w:val="24"/>
              </w:rPr>
              <w:t>審議</w:t>
            </w:r>
            <w:proofErr w:type="gramStart"/>
            <w:r>
              <w:rPr>
                <w:spacing w:val="14"/>
                <w:sz w:val="24"/>
              </w:rPr>
              <w:t>民主培</w:t>
            </w:r>
            <w:proofErr w:type="gramEnd"/>
            <w:r>
              <w:rPr>
                <w:spacing w:val="14"/>
                <w:sz w:val="24"/>
              </w:rPr>
              <w:t>力</w:t>
            </w:r>
          </w:p>
        </w:tc>
        <w:tc>
          <w:tcPr>
            <w:tcW w:w="7513" w:type="dxa"/>
          </w:tcPr>
          <w:p w:rsidR="001968AE" w:rsidRDefault="00085ACB">
            <w:pPr>
              <w:pStyle w:val="TableParagraph"/>
              <w:spacing w:before="47" w:line="280" w:lineRule="auto"/>
              <w:ind w:left="108" w:right="108"/>
              <w:jc w:val="both"/>
              <w:rPr>
                <w:sz w:val="24"/>
              </w:rPr>
            </w:pPr>
            <w:r>
              <w:rPr>
                <w:spacing w:val="8"/>
                <w:sz w:val="24"/>
              </w:rPr>
              <w:t>推廣公民審議概念之認識，或以公民審議暨參與式預算精神</w:t>
            </w:r>
            <w:proofErr w:type="gramStart"/>
            <w:r>
              <w:rPr>
                <w:spacing w:val="8"/>
                <w:sz w:val="24"/>
              </w:rPr>
              <w:t>推動社</w:t>
            </w:r>
            <w:r>
              <w:rPr>
                <w:spacing w:val="1"/>
                <w:sz w:val="24"/>
              </w:rPr>
              <w:t>造方案</w:t>
            </w:r>
            <w:proofErr w:type="gramEnd"/>
            <w:r>
              <w:rPr>
                <w:spacing w:val="1"/>
                <w:sz w:val="24"/>
              </w:rPr>
              <w:t>，廣邀在地居民、青年學子、社群議題等組織團體等，透過</w:t>
            </w:r>
            <w:r>
              <w:rPr>
                <w:spacing w:val="11"/>
                <w:sz w:val="24"/>
              </w:rPr>
              <w:t>公開討論、資訊透明的操作機制，共同決定社區重要事務推動方</w:t>
            </w:r>
          </w:p>
          <w:p w:rsidR="001968AE" w:rsidRDefault="00085ACB">
            <w:pPr>
              <w:pStyle w:val="TableParagraph"/>
              <w:spacing w:before="1" w:line="292" w:lineRule="exact"/>
              <w:ind w:left="108"/>
              <w:rPr>
                <w:sz w:val="24"/>
              </w:rPr>
            </w:pPr>
            <w:r>
              <w:rPr>
                <w:spacing w:val="13"/>
                <w:sz w:val="24"/>
              </w:rPr>
              <w:t>向，鼓勵多元參與，落實文化平權。</w:t>
            </w:r>
          </w:p>
        </w:tc>
      </w:tr>
      <w:tr w:rsidR="00A929C0">
        <w:trPr>
          <w:trHeight w:val="1439"/>
        </w:trPr>
        <w:tc>
          <w:tcPr>
            <w:tcW w:w="2268" w:type="dxa"/>
          </w:tcPr>
          <w:p w:rsidR="00A929C0" w:rsidRPr="00241DA9" w:rsidRDefault="00A929C0" w:rsidP="001B5BB1">
            <w:pPr>
              <w:pStyle w:val="TableParagraph"/>
              <w:rPr>
                <w:sz w:val="24"/>
              </w:rPr>
            </w:pPr>
            <w:r w:rsidRPr="00241DA9">
              <w:rPr>
                <w:sz w:val="24"/>
              </w:rPr>
              <w:t>社區文化據點</w:t>
            </w:r>
          </w:p>
        </w:tc>
        <w:tc>
          <w:tcPr>
            <w:tcW w:w="7513" w:type="dxa"/>
          </w:tcPr>
          <w:p w:rsidR="00A929C0" w:rsidRPr="00241DA9" w:rsidRDefault="00A929C0" w:rsidP="001B5BB1">
            <w:pPr>
              <w:pStyle w:val="TableParagraph"/>
              <w:spacing w:before="64" w:line="297" w:lineRule="auto"/>
              <w:ind w:left="108" w:right="103"/>
              <w:jc w:val="both"/>
              <w:rPr>
                <w:sz w:val="24"/>
              </w:rPr>
            </w:pPr>
            <w:r w:rsidRPr="00241DA9">
              <w:rPr>
                <w:sz w:val="24"/>
              </w:rPr>
              <w:t>利用社區閒置之公共空間，</w:t>
            </w:r>
            <w:r w:rsidRPr="00241DA9">
              <w:rPr>
                <w:rFonts w:hint="eastAsia"/>
                <w:sz w:val="24"/>
              </w:rPr>
              <w:t>透過「大家一起動手參與」、「集體創作」的過程，</w:t>
            </w:r>
            <w:r w:rsidRPr="00241DA9">
              <w:rPr>
                <w:sz w:val="24"/>
              </w:rPr>
              <w:t>營造出社區具便利性與親切感的文化空間，使其品質與機能提升，改善周遭生活品質、美化空間，成為社區的另一個特色。</w:t>
            </w:r>
          </w:p>
        </w:tc>
      </w:tr>
      <w:tr w:rsidR="001968AE">
        <w:trPr>
          <w:trHeight w:val="720"/>
        </w:trPr>
        <w:tc>
          <w:tcPr>
            <w:tcW w:w="2268" w:type="dxa"/>
          </w:tcPr>
          <w:p w:rsidR="001968AE" w:rsidRDefault="00085ACB">
            <w:pPr>
              <w:pStyle w:val="TableParagraph"/>
              <w:spacing w:before="47"/>
              <w:ind w:left="107"/>
              <w:rPr>
                <w:sz w:val="24"/>
              </w:rPr>
            </w:pPr>
            <w:r>
              <w:rPr>
                <w:spacing w:val="14"/>
                <w:sz w:val="24"/>
              </w:rPr>
              <w:t>其他</w:t>
            </w:r>
          </w:p>
        </w:tc>
        <w:tc>
          <w:tcPr>
            <w:tcW w:w="7513" w:type="dxa"/>
          </w:tcPr>
          <w:p w:rsidR="001968AE" w:rsidRDefault="00085ACB">
            <w:pPr>
              <w:pStyle w:val="TableParagraph"/>
              <w:spacing w:before="47"/>
              <w:ind w:left="108"/>
              <w:rPr>
                <w:sz w:val="24"/>
              </w:rPr>
            </w:pPr>
            <w:r>
              <w:rPr>
                <w:spacing w:val="8"/>
                <w:sz w:val="24"/>
              </w:rPr>
              <w:t>上述未列但與社區營造有關，可引發社區居民共同參與關切、共築</w:t>
            </w:r>
          </w:p>
          <w:p w:rsidR="001968AE" w:rsidRDefault="00085ACB">
            <w:pPr>
              <w:pStyle w:val="TableParagraph"/>
              <w:spacing w:before="54" w:line="292" w:lineRule="exact"/>
              <w:ind w:left="108"/>
              <w:rPr>
                <w:sz w:val="24"/>
              </w:rPr>
            </w:pPr>
            <w:r>
              <w:rPr>
                <w:spacing w:val="14"/>
                <w:sz w:val="24"/>
              </w:rPr>
              <w:t>願景之計畫事項。</w:t>
            </w:r>
          </w:p>
        </w:tc>
      </w:tr>
    </w:tbl>
    <w:p w:rsidR="001968AE" w:rsidRDefault="001968AE">
      <w:pPr>
        <w:spacing w:line="292" w:lineRule="exact"/>
        <w:rPr>
          <w:sz w:val="24"/>
        </w:rPr>
        <w:sectPr w:rsidR="001968AE">
          <w:pgSz w:w="11910" w:h="16840"/>
          <w:pgMar w:top="1400" w:right="500" w:bottom="1420" w:left="860" w:header="0" w:footer="1159" w:gutter="0"/>
          <w:cols w:space="720"/>
        </w:sectPr>
      </w:pPr>
    </w:p>
    <w:p w:rsidR="001968AE" w:rsidRDefault="00085ACB">
      <w:pPr>
        <w:pStyle w:val="a3"/>
        <w:spacing w:before="33" w:after="41"/>
      </w:pPr>
      <w:r>
        <w:lastRenderedPageBreak/>
        <w:t>附表四、各項經費項目編列原則</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080"/>
      </w:tblGrid>
      <w:tr w:rsidR="001968AE">
        <w:trPr>
          <w:trHeight w:val="360"/>
        </w:trPr>
        <w:tc>
          <w:tcPr>
            <w:tcW w:w="1702" w:type="dxa"/>
            <w:shd w:val="clear" w:color="auto" w:fill="E4E4E4"/>
          </w:tcPr>
          <w:p w:rsidR="001968AE" w:rsidRDefault="00085ACB">
            <w:pPr>
              <w:pStyle w:val="TableParagraph"/>
              <w:spacing w:before="12"/>
              <w:ind w:left="107"/>
              <w:rPr>
                <w:sz w:val="24"/>
              </w:rPr>
            </w:pPr>
            <w:r>
              <w:rPr>
                <w:sz w:val="24"/>
              </w:rPr>
              <w:t>編列項目</w:t>
            </w:r>
          </w:p>
        </w:tc>
        <w:tc>
          <w:tcPr>
            <w:tcW w:w="8080" w:type="dxa"/>
            <w:shd w:val="clear" w:color="auto" w:fill="E4E4E4"/>
          </w:tcPr>
          <w:p w:rsidR="001968AE" w:rsidRDefault="00085ACB">
            <w:pPr>
              <w:pStyle w:val="TableParagraph"/>
              <w:spacing w:before="12"/>
              <w:ind w:left="107"/>
              <w:rPr>
                <w:sz w:val="24"/>
              </w:rPr>
            </w:pPr>
            <w:r>
              <w:rPr>
                <w:sz w:val="24"/>
              </w:rPr>
              <w:t>說明</w:t>
            </w:r>
          </w:p>
        </w:tc>
      </w:tr>
      <w:tr w:rsidR="001968AE">
        <w:trPr>
          <w:trHeight w:val="2159"/>
        </w:trPr>
        <w:tc>
          <w:tcPr>
            <w:tcW w:w="1702" w:type="dxa"/>
          </w:tcPr>
          <w:p w:rsidR="001968AE" w:rsidRDefault="001968AE">
            <w:pPr>
              <w:pStyle w:val="TableParagraph"/>
              <w:rPr>
                <w:sz w:val="24"/>
              </w:rPr>
            </w:pPr>
          </w:p>
          <w:p w:rsidR="001968AE" w:rsidRDefault="001968AE">
            <w:pPr>
              <w:pStyle w:val="TableParagraph"/>
              <w:spacing w:before="1"/>
              <w:rPr>
                <w:sz w:val="33"/>
              </w:rPr>
            </w:pPr>
          </w:p>
          <w:p w:rsidR="001968AE" w:rsidRDefault="00085ACB">
            <w:pPr>
              <w:pStyle w:val="TableParagraph"/>
              <w:spacing w:line="280" w:lineRule="auto"/>
              <w:ind w:left="107" w:right="621"/>
              <w:rPr>
                <w:sz w:val="24"/>
              </w:rPr>
            </w:pPr>
            <w:r>
              <w:rPr>
                <w:spacing w:val="-1"/>
                <w:sz w:val="24"/>
              </w:rPr>
              <w:t>臨時工資(人事費)</w:t>
            </w:r>
          </w:p>
        </w:tc>
        <w:tc>
          <w:tcPr>
            <w:tcW w:w="8080" w:type="dxa"/>
          </w:tcPr>
          <w:p w:rsidR="001968AE" w:rsidRDefault="00085ACB">
            <w:pPr>
              <w:pStyle w:val="TableParagraph"/>
              <w:numPr>
                <w:ilvl w:val="0"/>
                <w:numId w:val="8"/>
              </w:numPr>
              <w:tabs>
                <w:tab w:val="left" w:pos="466"/>
              </w:tabs>
              <w:spacing w:before="48"/>
              <w:ind w:hanging="359"/>
              <w:jc w:val="both"/>
              <w:rPr>
                <w:sz w:val="24"/>
              </w:rPr>
            </w:pPr>
            <w:r>
              <w:rPr>
                <w:sz w:val="24"/>
              </w:rPr>
              <w:t>非補助主持人費、專案助理費、及人員固定薪資等。</w:t>
            </w:r>
          </w:p>
          <w:p w:rsidR="001968AE" w:rsidRDefault="00085ACB">
            <w:pPr>
              <w:pStyle w:val="TableParagraph"/>
              <w:numPr>
                <w:ilvl w:val="0"/>
                <w:numId w:val="8"/>
              </w:numPr>
              <w:tabs>
                <w:tab w:val="left" w:pos="468"/>
              </w:tabs>
              <w:spacing w:before="62" w:line="230" w:lineRule="auto"/>
              <w:ind w:left="467" w:right="94" w:hanging="360"/>
              <w:jc w:val="both"/>
              <w:rPr>
                <w:sz w:val="24"/>
              </w:rPr>
            </w:pPr>
            <w:r>
              <w:rPr>
                <w:sz w:val="24"/>
              </w:rPr>
              <w:t>進行調查、資料蒐集整理等，每小時以當年度政府公告基本工資時薪為</w:t>
            </w:r>
            <w:r>
              <w:rPr>
                <w:w w:val="95"/>
                <w:sz w:val="24"/>
              </w:rPr>
              <w:t>基準</w:t>
            </w:r>
            <w:r w:rsidRPr="00241DA9">
              <w:rPr>
                <w:rFonts w:ascii="Microsoft JhengHei" w:eastAsia="Microsoft JhengHei" w:hint="eastAsia"/>
                <w:b/>
                <w:w w:val="95"/>
                <w:sz w:val="24"/>
              </w:rPr>
              <w:t>(11</w:t>
            </w:r>
            <w:r w:rsidR="00845D44" w:rsidRPr="00241DA9">
              <w:rPr>
                <w:rFonts w:ascii="Microsoft JhengHei" w:eastAsia="Microsoft JhengHei" w:hint="eastAsia"/>
                <w:b/>
                <w:w w:val="95"/>
                <w:sz w:val="24"/>
              </w:rPr>
              <w:t>1</w:t>
            </w:r>
            <w:r w:rsidRPr="00241DA9">
              <w:rPr>
                <w:rFonts w:ascii="Microsoft YaHei UI" w:eastAsia="Microsoft YaHei UI" w:hint="eastAsia"/>
                <w:b/>
                <w:w w:val="95"/>
                <w:sz w:val="24"/>
              </w:rPr>
              <w:t xml:space="preserve">年基本時薪調整為 </w:t>
            </w:r>
            <w:r w:rsidRPr="00241DA9">
              <w:rPr>
                <w:rFonts w:ascii="Microsoft JhengHei" w:eastAsia="Microsoft JhengHei" w:hint="eastAsia"/>
                <w:b/>
                <w:w w:val="95"/>
                <w:sz w:val="24"/>
              </w:rPr>
              <w:t>16</w:t>
            </w:r>
            <w:r w:rsidR="00845D44" w:rsidRPr="00241DA9">
              <w:rPr>
                <w:rFonts w:ascii="Microsoft JhengHei" w:eastAsia="Microsoft JhengHei" w:hint="eastAsia"/>
                <w:b/>
                <w:w w:val="95"/>
                <w:sz w:val="24"/>
              </w:rPr>
              <w:t>8</w:t>
            </w:r>
            <w:r w:rsidRPr="00241DA9">
              <w:rPr>
                <w:rFonts w:ascii="Microsoft YaHei UI" w:eastAsia="Microsoft YaHei UI" w:hint="eastAsia"/>
                <w:b/>
                <w:w w:val="95"/>
                <w:sz w:val="24"/>
              </w:rPr>
              <w:t>元</w:t>
            </w:r>
            <w:r w:rsidRPr="00241DA9">
              <w:rPr>
                <w:rFonts w:ascii="Microsoft JhengHei" w:eastAsia="Microsoft JhengHei" w:hint="eastAsia"/>
                <w:b/>
                <w:w w:val="95"/>
                <w:sz w:val="24"/>
              </w:rPr>
              <w:t>)</w:t>
            </w:r>
            <w:r>
              <w:rPr>
                <w:spacing w:val="2"/>
                <w:w w:val="95"/>
                <w:sz w:val="24"/>
              </w:rPr>
              <w:t xml:space="preserve">，請以每日工作 </w:t>
            </w:r>
            <w:r>
              <w:rPr>
                <w:w w:val="95"/>
                <w:sz w:val="24"/>
              </w:rPr>
              <w:t>8</w:t>
            </w:r>
            <w:r>
              <w:rPr>
                <w:spacing w:val="1"/>
                <w:w w:val="95"/>
                <w:sz w:val="24"/>
              </w:rPr>
              <w:t xml:space="preserve"> 小時最高為原則</w:t>
            </w:r>
            <w:r>
              <w:rPr>
                <w:sz w:val="24"/>
              </w:rPr>
              <w:t>編列，核銷需檢附工作時數及內容清冊。</w:t>
            </w:r>
          </w:p>
          <w:p w:rsidR="001968AE" w:rsidRDefault="00085ACB">
            <w:pPr>
              <w:pStyle w:val="TableParagraph"/>
              <w:numPr>
                <w:ilvl w:val="0"/>
                <w:numId w:val="8"/>
              </w:numPr>
              <w:tabs>
                <w:tab w:val="left" w:pos="468"/>
              </w:tabs>
              <w:spacing w:line="417" w:lineRule="exact"/>
              <w:ind w:left="467" w:hanging="361"/>
              <w:jc w:val="both"/>
              <w:rPr>
                <w:sz w:val="24"/>
              </w:rPr>
            </w:pPr>
            <w:r>
              <w:rPr>
                <w:w w:val="95"/>
                <w:sz w:val="24"/>
              </w:rPr>
              <w:t>以不超過</w:t>
            </w:r>
            <w:r>
              <w:rPr>
                <w:rFonts w:ascii="Microsoft YaHei UI" w:eastAsia="Microsoft YaHei UI" w:hint="eastAsia"/>
                <w:b/>
                <w:w w:val="95"/>
                <w:sz w:val="24"/>
              </w:rPr>
              <w:t>補助款</w:t>
            </w:r>
            <w:r>
              <w:rPr>
                <w:rFonts w:ascii="Microsoft YaHei UI" w:eastAsia="Microsoft YaHei UI" w:hint="eastAsia"/>
                <w:b/>
                <w:spacing w:val="64"/>
                <w:sz w:val="24"/>
              </w:rPr>
              <w:t xml:space="preserve"> </w:t>
            </w:r>
            <w:r>
              <w:rPr>
                <w:w w:val="95"/>
                <w:sz w:val="24"/>
              </w:rPr>
              <w:t>1/3</w:t>
            </w:r>
            <w:r>
              <w:rPr>
                <w:spacing w:val="3"/>
                <w:w w:val="95"/>
                <w:sz w:val="24"/>
              </w:rPr>
              <w:t xml:space="preserve"> 為原則。</w:t>
            </w:r>
          </w:p>
          <w:p w:rsidR="001968AE" w:rsidRDefault="00085ACB">
            <w:pPr>
              <w:pStyle w:val="TableParagraph"/>
              <w:numPr>
                <w:ilvl w:val="0"/>
                <w:numId w:val="8"/>
              </w:numPr>
              <w:tabs>
                <w:tab w:val="left" w:pos="468"/>
              </w:tabs>
              <w:spacing w:line="291" w:lineRule="exact"/>
              <w:ind w:left="467" w:hanging="361"/>
              <w:jc w:val="both"/>
              <w:rPr>
                <w:sz w:val="24"/>
              </w:rPr>
            </w:pPr>
            <w:r>
              <w:rPr>
                <w:sz w:val="24"/>
              </w:rPr>
              <w:t>人事費不得與業務費相互勻支。</w:t>
            </w:r>
          </w:p>
        </w:tc>
      </w:tr>
      <w:tr w:rsidR="001968AE">
        <w:trPr>
          <w:trHeight w:val="1082"/>
        </w:trPr>
        <w:tc>
          <w:tcPr>
            <w:tcW w:w="1702" w:type="dxa"/>
          </w:tcPr>
          <w:p w:rsidR="001968AE" w:rsidRDefault="001968AE">
            <w:pPr>
              <w:pStyle w:val="TableParagraph"/>
              <w:spacing w:before="2"/>
              <w:rPr>
                <w:sz w:val="29"/>
              </w:rPr>
            </w:pPr>
          </w:p>
          <w:p w:rsidR="001968AE" w:rsidRDefault="00085ACB">
            <w:pPr>
              <w:pStyle w:val="TableParagraph"/>
              <w:ind w:left="107"/>
              <w:rPr>
                <w:sz w:val="24"/>
              </w:rPr>
            </w:pPr>
            <w:r>
              <w:rPr>
                <w:sz w:val="24"/>
              </w:rPr>
              <w:t>出席費</w:t>
            </w:r>
          </w:p>
        </w:tc>
        <w:tc>
          <w:tcPr>
            <w:tcW w:w="8080" w:type="dxa"/>
          </w:tcPr>
          <w:p w:rsidR="001968AE" w:rsidRDefault="00085ACB">
            <w:pPr>
              <w:pStyle w:val="TableParagraph"/>
              <w:numPr>
                <w:ilvl w:val="0"/>
                <w:numId w:val="7"/>
              </w:numPr>
              <w:tabs>
                <w:tab w:val="left" w:pos="466"/>
              </w:tabs>
              <w:spacing w:before="50" w:line="280" w:lineRule="auto"/>
              <w:ind w:right="97"/>
              <w:rPr>
                <w:sz w:val="24"/>
              </w:rPr>
            </w:pPr>
            <w:r>
              <w:rPr>
                <w:sz w:val="24"/>
              </w:rPr>
              <w:t>邀請個人以學者專家身分參與會議，參加具有諮詢性質之會議為限。一般經常性業務會議，不得支給出席費。</w:t>
            </w:r>
          </w:p>
          <w:p w:rsidR="001968AE" w:rsidRDefault="00085ACB">
            <w:pPr>
              <w:pStyle w:val="TableParagraph"/>
              <w:numPr>
                <w:ilvl w:val="0"/>
                <w:numId w:val="7"/>
              </w:numPr>
              <w:tabs>
                <w:tab w:val="left" w:pos="468"/>
              </w:tabs>
              <w:spacing w:line="292" w:lineRule="exact"/>
              <w:ind w:left="467" w:hanging="361"/>
              <w:rPr>
                <w:sz w:val="24"/>
              </w:rPr>
            </w:pPr>
            <w:r>
              <w:rPr>
                <w:spacing w:val="2"/>
                <w:w w:val="95"/>
                <w:sz w:val="24"/>
              </w:rPr>
              <w:t xml:space="preserve">補助每次會議 </w:t>
            </w:r>
            <w:r>
              <w:rPr>
                <w:w w:val="95"/>
                <w:sz w:val="24"/>
              </w:rPr>
              <w:t>2,500</w:t>
            </w:r>
            <w:r>
              <w:rPr>
                <w:spacing w:val="3"/>
                <w:w w:val="95"/>
                <w:sz w:val="24"/>
              </w:rPr>
              <w:t xml:space="preserve"> 元為上限</w:t>
            </w:r>
          </w:p>
        </w:tc>
      </w:tr>
      <w:tr w:rsidR="001968AE">
        <w:trPr>
          <w:trHeight w:val="720"/>
        </w:trPr>
        <w:tc>
          <w:tcPr>
            <w:tcW w:w="1702" w:type="dxa"/>
          </w:tcPr>
          <w:p w:rsidR="001968AE" w:rsidRDefault="00085ACB">
            <w:pPr>
              <w:pStyle w:val="TableParagraph"/>
              <w:spacing w:before="192"/>
              <w:ind w:left="107"/>
              <w:rPr>
                <w:sz w:val="24"/>
              </w:rPr>
            </w:pPr>
            <w:r>
              <w:rPr>
                <w:sz w:val="24"/>
              </w:rPr>
              <w:t>講師費</w:t>
            </w:r>
          </w:p>
        </w:tc>
        <w:tc>
          <w:tcPr>
            <w:tcW w:w="8080" w:type="dxa"/>
          </w:tcPr>
          <w:p w:rsidR="001968AE" w:rsidRDefault="00085ACB">
            <w:pPr>
              <w:pStyle w:val="TableParagraph"/>
              <w:numPr>
                <w:ilvl w:val="0"/>
                <w:numId w:val="6"/>
              </w:numPr>
              <w:tabs>
                <w:tab w:val="left" w:pos="468"/>
              </w:tabs>
              <w:spacing w:before="48"/>
              <w:ind w:hanging="361"/>
              <w:rPr>
                <w:sz w:val="24"/>
              </w:rPr>
            </w:pPr>
            <w:r>
              <w:rPr>
                <w:spacing w:val="3"/>
                <w:w w:val="95"/>
                <w:sz w:val="24"/>
              </w:rPr>
              <w:t xml:space="preserve">外聘講師：補助 </w:t>
            </w:r>
            <w:r>
              <w:rPr>
                <w:w w:val="95"/>
                <w:sz w:val="24"/>
              </w:rPr>
              <w:t>2,000</w:t>
            </w:r>
            <w:r>
              <w:rPr>
                <w:spacing w:val="4"/>
                <w:w w:val="95"/>
                <w:sz w:val="24"/>
              </w:rPr>
              <w:t xml:space="preserve"> 元/小時。</w:t>
            </w:r>
          </w:p>
          <w:p w:rsidR="001968AE" w:rsidRDefault="00085ACB">
            <w:pPr>
              <w:pStyle w:val="TableParagraph"/>
              <w:numPr>
                <w:ilvl w:val="0"/>
                <w:numId w:val="6"/>
              </w:numPr>
              <w:tabs>
                <w:tab w:val="left" w:pos="468"/>
              </w:tabs>
              <w:spacing w:before="53" w:line="292" w:lineRule="exact"/>
              <w:ind w:hanging="361"/>
              <w:rPr>
                <w:sz w:val="24"/>
              </w:rPr>
            </w:pPr>
            <w:proofErr w:type="gramStart"/>
            <w:r>
              <w:rPr>
                <w:spacing w:val="3"/>
                <w:w w:val="95"/>
                <w:sz w:val="24"/>
              </w:rPr>
              <w:t>內聘講師</w:t>
            </w:r>
            <w:proofErr w:type="gramEnd"/>
            <w:r>
              <w:rPr>
                <w:spacing w:val="3"/>
                <w:w w:val="95"/>
                <w:sz w:val="24"/>
              </w:rPr>
              <w:t xml:space="preserve">：補助 </w:t>
            </w:r>
            <w:r>
              <w:rPr>
                <w:w w:val="95"/>
                <w:sz w:val="24"/>
              </w:rPr>
              <w:t>1,000</w:t>
            </w:r>
            <w:r>
              <w:rPr>
                <w:spacing w:val="4"/>
                <w:w w:val="95"/>
                <w:sz w:val="24"/>
              </w:rPr>
              <w:t xml:space="preserve"> 元/小時。</w:t>
            </w:r>
          </w:p>
        </w:tc>
      </w:tr>
      <w:tr w:rsidR="001968AE">
        <w:trPr>
          <w:trHeight w:val="1079"/>
        </w:trPr>
        <w:tc>
          <w:tcPr>
            <w:tcW w:w="1702" w:type="dxa"/>
          </w:tcPr>
          <w:p w:rsidR="001968AE" w:rsidRDefault="001968AE">
            <w:pPr>
              <w:pStyle w:val="TableParagraph"/>
              <w:rPr>
                <w:sz w:val="29"/>
              </w:rPr>
            </w:pPr>
          </w:p>
          <w:p w:rsidR="001968AE" w:rsidRDefault="00085ACB">
            <w:pPr>
              <w:pStyle w:val="TableParagraph"/>
              <w:ind w:left="107"/>
              <w:rPr>
                <w:sz w:val="24"/>
              </w:rPr>
            </w:pPr>
            <w:r>
              <w:rPr>
                <w:sz w:val="24"/>
              </w:rPr>
              <w:t>撰稿費</w:t>
            </w:r>
          </w:p>
        </w:tc>
        <w:tc>
          <w:tcPr>
            <w:tcW w:w="8080" w:type="dxa"/>
          </w:tcPr>
          <w:p w:rsidR="001968AE" w:rsidRDefault="00085ACB">
            <w:pPr>
              <w:pStyle w:val="TableParagraph"/>
              <w:numPr>
                <w:ilvl w:val="0"/>
                <w:numId w:val="5"/>
              </w:numPr>
              <w:tabs>
                <w:tab w:val="left" w:pos="468"/>
              </w:tabs>
              <w:spacing w:before="47"/>
              <w:ind w:hanging="361"/>
              <w:rPr>
                <w:sz w:val="24"/>
              </w:rPr>
            </w:pPr>
            <w:r>
              <w:rPr>
                <w:sz w:val="24"/>
              </w:rPr>
              <w:t>處理與計畫有關之文史資料或定期發行刊物(成果報告書不列入)。</w:t>
            </w:r>
          </w:p>
          <w:p w:rsidR="001968AE" w:rsidRDefault="00085ACB">
            <w:pPr>
              <w:pStyle w:val="TableParagraph"/>
              <w:numPr>
                <w:ilvl w:val="0"/>
                <w:numId w:val="5"/>
              </w:numPr>
              <w:tabs>
                <w:tab w:val="left" w:pos="468"/>
              </w:tabs>
              <w:spacing w:before="53"/>
              <w:ind w:hanging="361"/>
              <w:rPr>
                <w:sz w:val="24"/>
              </w:rPr>
            </w:pPr>
            <w:r>
              <w:rPr>
                <w:sz w:val="24"/>
              </w:rPr>
              <w:t>委請之專人或機構須為直接撰寫者。</w:t>
            </w:r>
          </w:p>
          <w:p w:rsidR="001968AE" w:rsidRDefault="00085ACB">
            <w:pPr>
              <w:pStyle w:val="TableParagraph"/>
              <w:numPr>
                <w:ilvl w:val="0"/>
                <w:numId w:val="5"/>
              </w:numPr>
              <w:tabs>
                <w:tab w:val="left" w:pos="468"/>
              </w:tabs>
              <w:spacing w:before="52" w:line="292" w:lineRule="exact"/>
              <w:ind w:hanging="361"/>
              <w:rPr>
                <w:sz w:val="24"/>
              </w:rPr>
            </w:pPr>
            <w:r>
              <w:rPr>
                <w:spacing w:val="-2"/>
                <w:w w:val="95"/>
                <w:sz w:val="24"/>
              </w:rPr>
              <w:t xml:space="preserve">一般稿件每千字 </w:t>
            </w:r>
            <w:r>
              <w:rPr>
                <w:w w:val="95"/>
                <w:sz w:val="24"/>
              </w:rPr>
              <w:t>680</w:t>
            </w:r>
            <w:r>
              <w:rPr>
                <w:spacing w:val="-6"/>
                <w:w w:val="95"/>
                <w:sz w:val="24"/>
              </w:rPr>
              <w:t xml:space="preserve"> 元至 </w:t>
            </w:r>
            <w:r>
              <w:rPr>
                <w:w w:val="95"/>
                <w:sz w:val="24"/>
              </w:rPr>
              <w:t>1,020</w:t>
            </w:r>
            <w:r>
              <w:rPr>
                <w:spacing w:val="-4"/>
                <w:w w:val="95"/>
                <w:sz w:val="24"/>
              </w:rPr>
              <w:t xml:space="preserve"> 元。</w:t>
            </w:r>
          </w:p>
        </w:tc>
      </w:tr>
      <w:tr w:rsidR="001968AE">
        <w:trPr>
          <w:trHeight w:val="359"/>
        </w:trPr>
        <w:tc>
          <w:tcPr>
            <w:tcW w:w="1702" w:type="dxa"/>
          </w:tcPr>
          <w:p w:rsidR="001968AE" w:rsidRDefault="00085ACB">
            <w:pPr>
              <w:pStyle w:val="TableParagraph"/>
              <w:spacing w:before="12"/>
              <w:ind w:left="107"/>
              <w:rPr>
                <w:sz w:val="24"/>
              </w:rPr>
            </w:pPr>
            <w:r>
              <w:rPr>
                <w:sz w:val="24"/>
              </w:rPr>
              <w:t>印刷費</w:t>
            </w:r>
          </w:p>
        </w:tc>
        <w:tc>
          <w:tcPr>
            <w:tcW w:w="8080" w:type="dxa"/>
          </w:tcPr>
          <w:p w:rsidR="001968AE" w:rsidRDefault="00085ACB">
            <w:pPr>
              <w:pStyle w:val="TableParagraph"/>
              <w:spacing w:before="48" w:line="292" w:lineRule="exact"/>
              <w:ind w:left="107"/>
              <w:rPr>
                <w:sz w:val="24"/>
              </w:rPr>
            </w:pPr>
            <w:r>
              <w:rPr>
                <w:sz w:val="24"/>
              </w:rPr>
              <w:t>編印與計畫有關之文史資料或定期發行刊物、摺頁等。</w:t>
            </w:r>
          </w:p>
        </w:tc>
      </w:tr>
      <w:tr w:rsidR="001968AE">
        <w:trPr>
          <w:trHeight w:val="719"/>
        </w:trPr>
        <w:tc>
          <w:tcPr>
            <w:tcW w:w="1702" w:type="dxa"/>
          </w:tcPr>
          <w:p w:rsidR="001968AE" w:rsidRDefault="00085ACB">
            <w:pPr>
              <w:pStyle w:val="TableParagraph"/>
              <w:spacing w:before="191"/>
              <w:ind w:left="107"/>
              <w:rPr>
                <w:sz w:val="24"/>
              </w:rPr>
            </w:pPr>
            <w:r>
              <w:rPr>
                <w:sz w:val="24"/>
              </w:rPr>
              <w:t>圖片使用費</w:t>
            </w:r>
          </w:p>
        </w:tc>
        <w:tc>
          <w:tcPr>
            <w:tcW w:w="8080" w:type="dxa"/>
          </w:tcPr>
          <w:p w:rsidR="001968AE" w:rsidRDefault="00085ACB">
            <w:pPr>
              <w:pStyle w:val="TableParagraph"/>
              <w:numPr>
                <w:ilvl w:val="0"/>
                <w:numId w:val="4"/>
              </w:numPr>
              <w:tabs>
                <w:tab w:val="left" w:pos="468"/>
              </w:tabs>
              <w:spacing w:before="48"/>
              <w:ind w:hanging="361"/>
              <w:rPr>
                <w:sz w:val="24"/>
              </w:rPr>
            </w:pPr>
            <w:r>
              <w:rPr>
                <w:sz w:val="24"/>
              </w:rPr>
              <w:t>為處理與業務有關之重要文件資料或定期發行刊物。</w:t>
            </w:r>
          </w:p>
          <w:p w:rsidR="001968AE" w:rsidRDefault="00085ACB">
            <w:pPr>
              <w:pStyle w:val="TableParagraph"/>
              <w:numPr>
                <w:ilvl w:val="0"/>
                <w:numId w:val="4"/>
              </w:numPr>
              <w:tabs>
                <w:tab w:val="left" w:pos="468"/>
              </w:tabs>
              <w:spacing w:before="52" w:line="292" w:lineRule="exact"/>
              <w:ind w:hanging="361"/>
              <w:rPr>
                <w:sz w:val="24"/>
              </w:rPr>
            </w:pPr>
            <w:r>
              <w:rPr>
                <w:spacing w:val="-2"/>
                <w:w w:val="95"/>
                <w:sz w:val="24"/>
              </w:rPr>
              <w:t xml:space="preserve">一般稿件每張 </w:t>
            </w:r>
            <w:r>
              <w:rPr>
                <w:w w:val="95"/>
                <w:sz w:val="24"/>
              </w:rPr>
              <w:t>270</w:t>
            </w:r>
            <w:r>
              <w:rPr>
                <w:spacing w:val="-6"/>
                <w:w w:val="95"/>
                <w:sz w:val="24"/>
              </w:rPr>
              <w:t xml:space="preserve"> 元至 </w:t>
            </w:r>
            <w:r>
              <w:rPr>
                <w:w w:val="95"/>
                <w:sz w:val="24"/>
              </w:rPr>
              <w:t>1,080</w:t>
            </w:r>
            <w:r>
              <w:rPr>
                <w:spacing w:val="-4"/>
                <w:w w:val="95"/>
                <w:sz w:val="24"/>
              </w:rPr>
              <w:t xml:space="preserve"> 元。</w:t>
            </w:r>
          </w:p>
        </w:tc>
      </w:tr>
      <w:tr w:rsidR="001968AE">
        <w:trPr>
          <w:trHeight w:val="1080"/>
        </w:trPr>
        <w:tc>
          <w:tcPr>
            <w:tcW w:w="1702" w:type="dxa"/>
          </w:tcPr>
          <w:p w:rsidR="001968AE" w:rsidRDefault="001968AE">
            <w:pPr>
              <w:pStyle w:val="TableParagraph"/>
              <w:rPr>
                <w:sz w:val="29"/>
              </w:rPr>
            </w:pPr>
          </w:p>
          <w:p w:rsidR="001968AE" w:rsidRDefault="00085ACB">
            <w:pPr>
              <w:pStyle w:val="TableParagraph"/>
              <w:ind w:left="107"/>
              <w:rPr>
                <w:sz w:val="24"/>
              </w:rPr>
            </w:pPr>
            <w:r>
              <w:rPr>
                <w:sz w:val="24"/>
              </w:rPr>
              <w:t>設計完稿費</w:t>
            </w:r>
          </w:p>
        </w:tc>
        <w:tc>
          <w:tcPr>
            <w:tcW w:w="8080" w:type="dxa"/>
          </w:tcPr>
          <w:p w:rsidR="001968AE" w:rsidRDefault="00085ACB">
            <w:pPr>
              <w:pStyle w:val="TableParagraph"/>
              <w:spacing w:before="47"/>
              <w:ind w:left="107"/>
              <w:rPr>
                <w:sz w:val="24"/>
              </w:rPr>
            </w:pPr>
            <w:r>
              <w:rPr>
                <w:sz w:val="24"/>
              </w:rPr>
              <w:t>1.</w:t>
            </w:r>
            <w:r>
              <w:rPr>
                <w:spacing w:val="-9"/>
                <w:sz w:val="24"/>
              </w:rPr>
              <w:t xml:space="preserve"> 海報：每張 </w:t>
            </w:r>
            <w:r>
              <w:rPr>
                <w:sz w:val="24"/>
              </w:rPr>
              <w:t>5,405</w:t>
            </w:r>
            <w:r>
              <w:rPr>
                <w:spacing w:val="-30"/>
                <w:sz w:val="24"/>
              </w:rPr>
              <w:t xml:space="preserve"> 元至 </w:t>
            </w:r>
            <w:r>
              <w:rPr>
                <w:sz w:val="24"/>
              </w:rPr>
              <w:t>20,280</w:t>
            </w:r>
            <w:r>
              <w:rPr>
                <w:spacing w:val="-30"/>
                <w:sz w:val="24"/>
              </w:rPr>
              <w:t xml:space="preserve"> 元</w:t>
            </w:r>
          </w:p>
          <w:p w:rsidR="001968AE" w:rsidRDefault="00085ACB">
            <w:pPr>
              <w:pStyle w:val="TableParagraph"/>
              <w:spacing w:line="360" w:lineRule="atLeast"/>
              <w:ind w:left="467" w:right="96" w:hanging="360"/>
              <w:rPr>
                <w:sz w:val="24"/>
              </w:rPr>
            </w:pPr>
            <w:r>
              <w:rPr>
                <w:spacing w:val="-1"/>
                <w:sz w:val="24"/>
              </w:rPr>
              <w:t>2.</w:t>
            </w:r>
            <w:r>
              <w:rPr>
                <w:spacing w:val="-6"/>
                <w:sz w:val="24"/>
              </w:rPr>
              <w:t xml:space="preserve"> 宣傳摺頁：按頁計酬，每頁 </w:t>
            </w:r>
            <w:r>
              <w:rPr>
                <w:spacing w:val="-1"/>
                <w:sz w:val="24"/>
              </w:rPr>
              <w:t>1,080</w:t>
            </w:r>
            <w:r>
              <w:rPr>
                <w:spacing w:val="-30"/>
                <w:sz w:val="24"/>
              </w:rPr>
              <w:t xml:space="preserve"> 元至 </w:t>
            </w:r>
            <w:r>
              <w:rPr>
                <w:sz w:val="24"/>
              </w:rPr>
              <w:t>3,240</w:t>
            </w:r>
            <w:r>
              <w:rPr>
                <w:spacing w:val="-13"/>
                <w:sz w:val="24"/>
              </w:rPr>
              <w:t xml:space="preserve"> 元;按件計酬，每件 </w:t>
            </w:r>
            <w:r>
              <w:rPr>
                <w:sz w:val="24"/>
              </w:rPr>
              <w:t>4,060</w:t>
            </w:r>
            <w:r>
              <w:rPr>
                <w:spacing w:val="-117"/>
                <w:sz w:val="24"/>
              </w:rPr>
              <w:t xml:space="preserve"> </w:t>
            </w:r>
            <w:r>
              <w:rPr>
                <w:spacing w:val="-20"/>
                <w:sz w:val="24"/>
              </w:rPr>
              <w:t xml:space="preserve">元至 </w:t>
            </w:r>
            <w:r>
              <w:rPr>
                <w:sz w:val="24"/>
              </w:rPr>
              <w:t>13,510</w:t>
            </w:r>
            <w:r>
              <w:rPr>
                <w:spacing w:val="-20"/>
                <w:sz w:val="24"/>
              </w:rPr>
              <w:t xml:space="preserve"> 元。</w:t>
            </w:r>
          </w:p>
        </w:tc>
      </w:tr>
      <w:tr w:rsidR="001968AE">
        <w:trPr>
          <w:trHeight w:val="362"/>
        </w:trPr>
        <w:tc>
          <w:tcPr>
            <w:tcW w:w="1702" w:type="dxa"/>
          </w:tcPr>
          <w:p w:rsidR="001968AE" w:rsidRDefault="00085ACB">
            <w:pPr>
              <w:pStyle w:val="TableParagraph"/>
              <w:spacing w:before="14"/>
              <w:ind w:left="107"/>
              <w:rPr>
                <w:sz w:val="24"/>
              </w:rPr>
            </w:pPr>
            <w:r>
              <w:rPr>
                <w:sz w:val="24"/>
              </w:rPr>
              <w:t>場地租借費</w:t>
            </w:r>
          </w:p>
        </w:tc>
        <w:tc>
          <w:tcPr>
            <w:tcW w:w="8080" w:type="dxa"/>
          </w:tcPr>
          <w:p w:rsidR="001968AE" w:rsidRDefault="00085ACB">
            <w:pPr>
              <w:pStyle w:val="TableParagraph"/>
              <w:spacing w:before="50" w:line="292" w:lineRule="exact"/>
              <w:ind w:left="107"/>
              <w:rPr>
                <w:sz w:val="24"/>
              </w:rPr>
            </w:pPr>
            <w:r>
              <w:rPr>
                <w:sz w:val="24"/>
              </w:rPr>
              <w:t>用於活動辦理或研習場地，不得租用固定辦公處所。</w:t>
            </w:r>
          </w:p>
        </w:tc>
      </w:tr>
      <w:tr w:rsidR="001968AE">
        <w:trPr>
          <w:trHeight w:val="359"/>
        </w:trPr>
        <w:tc>
          <w:tcPr>
            <w:tcW w:w="1702" w:type="dxa"/>
          </w:tcPr>
          <w:p w:rsidR="001968AE" w:rsidRDefault="00085ACB">
            <w:pPr>
              <w:pStyle w:val="TableParagraph"/>
              <w:spacing w:before="11"/>
              <w:ind w:left="107"/>
              <w:rPr>
                <w:sz w:val="24"/>
              </w:rPr>
            </w:pPr>
            <w:r>
              <w:rPr>
                <w:sz w:val="24"/>
              </w:rPr>
              <w:t>材料費</w:t>
            </w:r>
          </w:p>
        </w:tc>
        <w:tc>
          <w:tcPr>
            <w:tcW w:w="8080" w:type="dxa"/>
          </w:tcPr>
          <w:p w:rsidR="001968AE" w:rsidRDefault="00085ACB">
            <w:pPr>
              <w:pStyle w:val="TableParagraph"/>
              <w:spacing w:before="47" w:line="292" w:lineRule="exact"/>
              <w:ind w:left="107"/>
              <w:rPr>
                <w:sz w:val="24"/>
              </w:rPr>
            </w:pPr>
            <w:r>
              <w:rPr>
                <w:spacing w:val="7"/>
                <w:w w:val="95"/>
                <w:sz w:val="24"/>
              </w:rPr>
              <w:t xml:space="preserve">不得超過補助經費 </w:t>
            </w:r>
            <w:r>
              <w:rPr>
                <w:w w:val="95"/>
                <w:sz w:val="24"/>
              </w:rPr>
              <w:t>1/3。</w:t>
            </w:r>
          </w:p>
        </w:tc>
      </w:tr>
      <w:tr w:rsidR="008326D6">
        <w:trPr>
          <w:trHeight w:val="359"/>
        </w:trPr>
        <w:tc>
          <w:tcPr>
            <w:tcW w:w="1702" w:type="dxa"/>
          </w:tcPr>
          <w:p w:rsidR="008326D6" w:rsidRPr="00241DA9" w:rsidRDefault="008326D6">
            <w:pPr>
              <w:pStyle w:val="TableParagraph"/>
              <w:spacing w:before="11"/>
              <w:ind w:left="107"/>
              <w:rPr>
                <w:sz w:val="24"/>
              </w:rPr>
            </w:pPr>
            <w:proofErr w:type="gramStart"/>
            <w:r w:rsidRPr="00241DA9">
              <w:rPr>
                <w:sz w:val="24"/>
              </w:rPr>
              <w:t>僱工購</w:t>
            </w:r>
            <w:proofErr w:type="gramEnd"/>
            <w:r w:rsidRPr="00241DA9">
              <w:rPr>
                <w:sz w:val="24"/>
              </w:rPr>
              <w:t>料</w:t>
            </w:r>
          </w:p>
        </w:tc>
        <w:tc>
          <w:tcPr>
            <w:tcW w:w="8080" w:type="dxa"/>
          </w:tcPr>
          <w:p w:rsidR="00E41199" w:rsidRPr="00241DA9" w:rsidRDefault="00E41199" w:rsidP="00E41199">
            <w:pPr>
              <w:spacing w:line="400" w:lineRule="exact"/>
              <w:rPr>
                <w:rFonts w:eastAsiaTheme="minorEastAsia"/>
                <w:spacing w:val="-6"/>
                <w:sz w:val="24"/>
              </w:rPr>
            </w:pPr>
            <w:r w:rsidRPr="00241DA9">
              <w:rPr>
                <w:rFonts w:eastAsiaTheme="minorEastAsia" w:hint="eastAsia"/>
                <w:spacing w:val="-6"/>
                <w:sz w:val="24"/>
              </w:rPr>
              <w:t>1.</w:t>
            </w:r>
            <w:r w:rsidR="008326D6" w:rsidRPr="00241DA9">
              <w:rPr>
                <w:rFonts w:hint="eastAsia"/>
                <w:spacing w:val="-6"/>
                <w:sz w:val="24"/>
              </w:rPr>
              <w:t>雇工：</w:t>
            </w:r>
          </w:p>
          <w:p w:rsidR="00E41199" w:rsidRPr="00241DA9" w:rsidRDefault="008326D6" w:rsidP="00E41199">
            <w:pPr>
              <w:pStyle w:val="a5"/>
              <w:numPr>
                <w:ilvl w:val="0"/>
                <w:numId w:val="25"/>
              </w:numPr>
              <w:spacing w:line="400" w:lineRule="exact"/>
              <w:rPr>
                <w:rFonts w:eastAsiaTheme="minorEastAsia"/>
                <w:spacing w:val="-6"/>
                <w:sz w:val="24"/>
              </w:rPr>
            </w:pPr>
            <w:r w:rsidRPr="00241DA9">
              <w:rPr>
                <w:rFonts w:hint="eastAsia"/>
                <w:spacing w:val="-6"/>
                <w:sz w:val="24"/>
              </w:rPr>
              <w:t>以社區居民為優先考量，失業者次序為先，照顧失業勞工。</w:t>
            </w:r>
          </w:p>
          <w:p w:rsidR="00E41199" w:rsidRPr="00241DA9" w:rsidRDefault="00E41199" w:rsidP="00E41199">
            <w:pPr>
              <w:pStyle w:val="a5"/>
              <w:numPr>
                <w:ilvl w:val="0"/>
                <w:numId w:val="25"/>
              </w:numPr>
              <w:spacing w:line="400" w:lineRule="exact"/>
              <w:rPr>
                <w:spacing w:val="-6"/>
                <w:sz w:val="24"/>
              </w:rPr>
            </w:pPr>
            <w:r w:rsidRPr="00241DA9">
              <w:rPr>
                <w:rFonts w:hint="eastAsia"/>
                <w:spacing w:val="-6"/>
                <w:sz w:val="24"/>
              </w:rPr>
              <w:t>請依勞動部每小時</w:t>
            </w:r>
            <w:r w:rsidRPr="00241DA9">
              <w:rPr>
                <w:rFonts w:hint="eastAsia"/>
                <w:b/>
                <w:spacing w:val="-6"/>
                <w:sz w:val="24"/>
              </w:rPr>
              <w:t>基本工資</w:t>
            </w:r>
            <w:r w:rsidRPr="00241DA9">
              <w:rPr>
                <w:rFonts w:hint="eastAsia"/>
                <w:spacing w:val="-6"/>
                <w:sz w:val="24"/>
              </w:rPr>
              <w:t>規定辦理。</w:t>
            </w:r>
          </w:p>
          <w:p w:rsidR="008326D6" w:rsidRPr="00241DA9" w:rsidRDefault="008326D6" w:rsidP="008326D6">
            <w:pPr>
              <w:pStyle w:val="TableParagraph"/>
              <w:spacing w:before="47" w:line="292" w:lineRule="exact"/>
              <w:ind w:left="107"/>
              <w:rPr>
                <w:spacing w:val="-6"/>
                <w:sz w:val="24"/>
              </w:rPr>
            </w:pPr>
            <w:r w:rsidRPr="00241DA9">
              <w:rPr>
                <w:rFonts w:hint="eastAsia"/>
                <w:spacing w:val="-6"/>
                <w:sz w:val="24"/>
              </w:rPr>
              <w:t>2.購料：</w:t>
            </w:r>
          </w:p>
          <w:p w:rsidR="00E0732B" w:rsidRPr="00241DA9" w:rsidRDefault="008326D6" w:rsidP="00E0732B">
            <w:pPr>
              <w:pStyle w:val="TableParagraph"/>
              <w:spacing w:before="47" w:line="292" w:lineRule="exact"/>
              <w:ind w:left="107" w:firstLineChars="100" w:firstLine="234"/>
              <w:rPr>
                <w:spacing w:val="-6"/>
                <w:sz w:val="24"/>
              </w:rPr>
            </w:pPr>
            <w:r w:rsidRPr="00241DA9">
              <w:rPr>
                <w:rFonts w:hint="eastAsia"/>
                <w:spacing w:val="-6"/>
                <w:sz w:val="24"/>
              </w:rPr>
              <w:t>(1)</w:t>
            </w:r>
            <w:r w:rsidR="00E0732B" w:rsidRPr="00241DA9">
              <w:rPr>
                <w:rFonts w:hint="eastAsia"/>
                <w:spacing w:val="-6"/>
                <w:sz w:val="24"/>
              </w:rPr>
              <w:t>社區文化據點所需相關材料費用</w:t>
            </w:r>
            <w:r w:rsidR="00F662E9" w:rsidRPr="00241DA9">
              <w:rPr>
                <w:rFonts w:hint="eastAsia"/>
                <w:spacing w:val="-6"/>
                <w:sz w:val="24"/>
              </w:rPr>
              <w:t>，</w:t>
            </w:r>
            <w:r w:rsidR="00F662E9" w:rsidRPr="00241DA9">
              <w:rPr>
                <w:spacing w:val="7"/>
                <w:w w:val="95"/>
                <w:sz w:val="24"/>
              </w:rPr>
              <w:t xml:space="preserve">不得超過補助經費 </w:t>
            </w:r>
            <w:r w:rsidR="00F662E9" w:rsidRPr="00241DA9">
              <w:rPr>
                <w:w w:val="95"/>
                <w:sz w:val="24"/>
              </w:rPr>
              <w:t>1/3。</w:t>
            </w:r>
          </w:p>
          <w:p w:rsidR="008326D6" w:rsidRPr="00241DA9" w:rsidRDefault="00E0732B" w:rsidP="00E0732B">
            <w:pPr>
              <w:pStyle w:val="TableParagraph"/>
              <w:spacing w:before="47" w:line="292" w:lineRule="exact"/>
              <w:ind w:left="107" w:firstLineChars="100" w:firstLine="234"/>
              <w:rPr>
                <w:rFonts w:eastAsiaTheme="minorEastAsia"/>
                <w:spacing w:val="-6"/>
                <w:sz w:val="24"/>
              </w:rPr>
            </w:pPr>
            <w:r w:rsidRPr="00241DA9">
              <w:rPr>
                <w:rFonts w:eastAsiaTheme="minorEastAsia" w:hint="eastAsia"/>
                <w:spacing w:val="-6"/>
                <w:sz w:val="24"/>
              </w:rPr>
              <w:t>(2)</w:t>
            </w:r>
            <w:r w:rsidR="008326D6" w:rsidRPr="00241DA9">
              <w:rPr>
                <w:rFonts w:hint="eastAsia"/>
                <w:spacing w:val="-6"/>
                <w:sz w:val="24"/>
              </w:rPr>
              <w:t>由社區評選符合生態工法之材料，以利生態工法之施作。</w:t>
            </w:r>
          </w:p>
          <w:p w:rsidR="008326D6" w:rsidRPr="00241DA9" w:rsidRDefault="00E41199" w:rsidP="008326D6">
            <w:pPr>
              <w:pStyle w:val="TableParagraph"/>
              <w:spacing w:before="47" w:line="292" w:lineRule="exact"/>
              <w:ind w:left="107"/>
              <w:rPr>
                <w:rFonts w:eastAsiaTheme="minorEastAsia"/>
                <w:spacing w:val="-6"/>
                <w:sz w:val="24"/>
              </w:rPr>
            </w:pPr>
            <w:r w:rsidRPr="00241DA9">
              <w:rPr>
                <w:rFonts w:hint="eastAsia"/>
                <w:spacing w:val="-6"/>
                <w:sz w:val="24"/>
              </w:rPr>
              <w:t xml:space="preserve">  (</w:t>
            </w:r>
            <w:r w:rsidR="00F662E9" w:rsidRPr="00241DA9">
              <w:rPr>
                <w:rFonts w:hint="eastAsia"/>
                <w:spacing w:val="-6"/>
                <w:sz w:val="24"/>
              </w:rPr>
              <w:t>3</w:t>
            </w:r>
            <w:r w:rsidRPr="00241DA9">
              <w:rPr>
                <w:rFonts w:hint="eastAsia"/>
                <w:spacing w:val="-6"/>
                <w:sz w:val="24"/>
              </w:rPr>
              <w:t>)優先使用</w:t>
            </w:r>
            <w:r w:rsidR="008326D6" w:rsidRPr="00241DA9">
              <w:rPr>
                <w:rFonts w:hint="eastAsia"/>
                <w:spacing w:val="-6"/>
                <w:sz w:val="24"/>
              </w:rPr>
              <w:t>社區可就地取材之材料，可取</w:t>
            </w:r>
            <w:proofErr w:type="gramStart"/>
            <w:r w:rsidR="008326D6" w:rsidRPr="00241DA9">
              <w:rPr>
                <w:rFonts w:hint="eastAsia"/>
                <w:spacing w:val="-6"/>
                <w:sz w:val="24"/>
              </w:rPr>
              <w:t>代購料或混合</w:t>
            </w:r>
            <w:proofErr w:type="gramEnd"/>
            <w:r w:rsidR="008326D6" w:rsidRPr="00241DA9">
              <w:rPr>
                <w:rFonts w:hint="eastAsia"/>
                <w:spacing w:val="-6"/>
                <w:sz w:val="24"/>
              </w:rPr>
              <w:t>使用。</w:t>
            </w:r>
          </w:p>
          <w:p w:rsidR="00F662E9" w:rsidRPr="00F662E9" w:rsidRDefault="00F662E9" w:rsidP="00D9444D">
            <w:pPr>
              <w:pStyle w:val="TableParagraph"/>
              <w:spacing w:before="47" w:line="292" w:lineRule="exact"/>
              <w:ind w:left="107"/>
              <w:rPr>
                <w:rFonts w:eastAsiaTheme="minorEastAsia"/>
                <w:spacing w:val="7"/>
                <w:w w:val="95"/>
                <w:sz w:val="24"/>
              </w:rPr>
            </w:pPr>
            <w:r w:rsidRPr="00241DA9">
              <w:rPr>
                <w:rFonts w:hint="eastAsia"/>
                <w:spacing w:val="-6"/>
                <w:sz w:val="24"/>
              </w:rPr>
              <w:t>3.大型機具限租</w:t>
            </w:r>
            <w:r w:rsidR="00D9444D" w:rsidRPr="00241DA9">
              <w:rPr>
                <w:rFonts w:hint="eastAsia"/>
                <w:spacing w:val="-6"/>
                <w:sz w:val="24"/>
              </w:rPr>
              <w:t>用，</w:t>
            </w:r>
            <w:r w:rsidR="00D9444D" w:rsidRPr="00241DA9">
              <w:rPr>
                <w:rFonts w:hint="eastAsia"/>
                <w:b/>
                <w:spacing w:val="-6"/>
                <w:sz w:val="24"/>
              </w:rPr>
              <w:t>硬體建築及設備之非消耗品不補助</w:t>
            </w:r>
            <w:r w:rsidR="00D9444D" w:rsidRPr="00241DA9">
              <w:rPr>
                <w:rFonts w:hint="eastAsia"/>
                <w:spacing w:val="-6"/>
                <w:sz w:val="24"/>
              </w:rPr>
              <w:t>。</w:t>
            </w:r>
          </w:p>
        </w:tc>
      </w:tr>
      <w:tr w:rsidR="001968AE">
        <w:trPr>
          <w:trHeight w:val="1079"/>
        </w:trPr>
        <w:tc>
          <w:tcPr>
            <w:tcW w:w="1702" w:type="dxa"/>
          </w:tcPr>
          <w:p w:rsidR="001968AE" w:rsidRDefault="001968AE">
            <w:pPr>
              <w:pStyle w:val="TableParagraph"/>
              <w:rPr>
                <w:sz w:val="29"/>
              </w:rPr>
            </w:pPr>
          </w:p>
          <w:p w:rsidR="001968AE" w:rsidRDefault="00085ACB">
            <w:pPr>
              <w:pStyle w:val="TableParagraph"/>
              <w:ind w:left="107"/>
              <w:rPr>
                <w:sz w:val="24"/>
              </w:rPr>
            </w:pPr>
            <w:r>
              <w:rPr>
                <w:sz w:val="24"/>
              </w:rPr>
              <w:t>餐費</w:t>
            </w:r>
          </w:p>
        </w:tc>
        <w:tc>
          <w:tcPr>
            <w:tcW w:w="8080" w:type="dxa"/>
          </w:tcPr>
          <w:p w:rsidR="001968AE" w:rsidRDefault="00085ACB">
            <w:pPr>
              <w:pStyle w:val="TableParagraph"/>
              <w:numPr>
                <w:ilvl w:val="0"/>
                <w:numId w:val="3"/>
              </w:numPr>
              <w:tabs>
                <w:tab w:val="left" w:pos="468"/>
              </w:tabs>
              <w:spacing w:before="48" w:line="280" w:lineRule="auto"/>
              <w:ind w:right="93"/>
              <w:rPr>
                <w:sz w:val="24"/>
              </w:rPr>
            </w:pPr>
            <w:r>
              <w:rPr>
                <w:spacing w:val="-3"/>
                <w:sz w:val="24"/>
              </w:rPr>
              <w:t xml:space="preserve">補助以辦理會議或活動時之用餐(須符合用餐時段，中午逾 </w:t>
            </w:r>
            <w:r>
              <w:rPr>
                <w:sz w:val="24"/>
              </w:rPr>
              <w:t>12</w:t>
            </w:r>
            <w:r>
              <w:rPr>
                <w:spacing w:val="-7"/>
                <w:sz w:val="24"/>
              </w:rPr>
              <w:t xml:space="preserve"> 時，下午</w:t>
            </w:r>
            <w:r>
              <w:rPr>
                <w:spacing w:val="-30"/>
                <w:sz w:val="24"/>
              </w:rPr>
              <w:t xml:space="preserve">逾 </w:t>
            </w:r>
            <w:r>
              <w:rPr>
                <w:sz w:val="24"/>
              </w:rPr>
              <w:t>6</w:t>
            </w:r>
            <w:r>
              <w:rPr>
                <w:spacing w:val="-15"/>
                <w:sz w:val="24"/>
              </w:rPr>
              <w:t xml:space="preserve"> 時)。</w:t>
            </w:r>
          </w:p>
          <w:p w:rsidR="001968AE" w:rsidRDefault="00085ACB">
            <w:pPr>
              <w:pStyle w:val="TableParagraph"/>
              <w:numPr>
                <w:ilvl w:val="0"/>
                <w:numId w:val="3"/>
              </w:numPr>
              <w:tabs>
                <w:tab w:val="left" w:pos="468"/>
              </w:tabs>
              <w:spacing w:line="292" w:lineRule="exact"/>
              <w:ind w:hanging="361"/>
              <w:rPr>
                <w:sz w:val="24"/>
              </w:rPr>
            </w:pPr>
            <w:r>
              <w:rPr>
                <w:spacing w:val="-10"/>
                <w:sz w:val="24"/>
              </w:rPr>
              <w:t>便當以每</w:t>
            </w:r>
            <w:proofErr w:type="gramStart"/>
            <w:r>
              <w:rPr>
                <w:spacing w:val="-10"/>
                <w:sz w:val="24"/>
              </w:rPr>
              <w:t>個</w:t>
            </w:r>
            <w:proofErr w:type="gramEnd"/>
            <w:r>
              <w:rPr>
                <w:spacing w:val="-10"/>
                <w:sz w:val="24"/>
              </w:rPr>
              <w:t xml:space="preserve"> </w:t>
            </w:r>
            <w:r>
              <w:rPr>
                <w:sz w:val="24"/>
              </w:rPr>
              <w:t>80</w:t>
            </w:r>
            <w:r>
              <w:rPr>
                <w:spacing w:val="-12"/>
                <w:sz w:val="24"/>
              </w:rPr>
              <w:t xml:space="preserve"> 元為限。</w:t>
            </w:r>
          </w:p>
        </w:tc>
      </w:tr>
      <w:tr w:rsidR="001968AE">
        <w:trPr>
          <w:trHeight w:val="719"/>
        </w:trPr>
        <w:tc>
          <w:tcPr>
            <w:tcW w:w="1702" w:type="dxa"/>
          </w:tcPr>
          <w:p w:rsidR="001968AE" w:rsidRDefault="00085ACB">
            <w:pPr>
              <w:pStyle w:val="TableParagraph"/>
              <w:spacing w:before="192"/>
              <w:ind w:left="107"/>
              <w:rPr>
                <w:sz w:val="24"/>
              </w:rPr>
            </w:pPr>
            <w:r>
              <w:rPr>
                <w:sz w:val="24"/>
              </w:rPr>
              <w:t>茶水費</w:t>
            </w:r>
          </w:p>
        </w:tc>
        <w:tc>
          <w:tcPr>
            <w:tcW w:w="8080" w:type="dxa"/>
          </w:tcPr>
          <w:p w:rsidR="001968AE" w:rsidRDefault="00085ACB">
            <w:pPr>
              <w:pStyle w:val="TableParagraph"/>
              <w:numPr>
                <w:ilvl w:val="0"/>
                <w:numId w:val="2"/>
              </w:numPr>
              <w:tabs>
                <w:tab w:val="left" w:pos="468"/>
              </w:tabs>
              <w:spacing w:before="48"/>
              <w:ind w:hanging="361"/>
              <w:rPr>
                <w:sz w:val="24"/>
              </w:rPr>
            </w:pPr>
            <w:r>
              <w:rPr>
                <w:spacing w:val="-15"/>
                <w:sz w:val="24"/>
              </w:rPr>
              <w:t xml:space="preserve">每人以 </w:t>
            </w:r>
            <w:r>
              <w:rPr>
                <w:sz w:val="24"/>
              </w:rPr>
              <w:t>20</w:t>
            </w:r>
            <w:r>
              <w:rPr>
                <w:spacing w:val="-10"/>
                <w:sz w:val="24"/>
              </w:rPr>
              <w:t xml:space="preserve"> 元為上限。</w:t>
            </w:r>
          </w:p>
          <w:p w:rsidR="001968AE" w:rsidRDefault="00085ACB">
            <w:pPr>
              <w:pStyle w:val="TableParagraph"/>
              <w:numPr>
                <w:ilvl w:val="0"/>
                <w:numId w:val="2"/>
              </w:numPr>
              <w:tabs>
                <w:tab w:val="left" w:pos="468"/>
              </w:tabs>
              <w:spacing w:before="52" w:line="292" w:lineRule="exact"/>
              <w:ind w:hanging="361"/>
              <w:rPr>
                <w:sz w:val="24"/>
              </w:rPr>
            </w:pPr>
            <w:r>
              <w:rPr>
                <w:sz w:val="24"/>
              </w:rPr>
              <w:t>以礦泉水、杯水或瓶裝水為原則(不含飲料、果汁)。</w:t>
            </w:r>
          </w:p>
        </w:tc>
      </w:tr>
      <w:tr w:rsidR="001968AE">
        <w:trPr>
          <w:trHeight w:val="359"/>
        </w:trPr>
        <w:tc>
          <w:tcPr>
            <w:tcW w:w="1702" w:type="dxa"/>
          </w:tcPr>
          <w:p w:rsidR="001968AE" w:rsidRDefault="00085ACB">
            <w:pPr>
              <w:pStyle w:val="TableParagraph"/>
              <w:spacing w:before="11"/>
              <w:ind w:left="107"/>
              <w:rPr>
                <w:sz w:val="24"/>
              </w:rPr>
            </w:pPr>
            <w:r>
              <w:rPr>
                <w:sz w:val="24"/>
              </w:rPr>
              <w:t>保險費</w:t>
            </w:r>
          </w:p>
        </w:tc>
        <w:tc>
          <w:tcPr>
            <w:tcW w:w="8080" w:type="dxa"/>
          </w:tcPr>
          <w:p w:rsidR="001968AE" w:rsidRDefault="00085ACB">
            <w:pPr>
              <w:pStyle w:val="TableParagraph"/>
              <w:spacing w:before="47" w:line="292" w:lineRule="exact"/>
              <w:ind w:left="107"/>
              <w:rPr>
                <w:sz w:val="24"/>
              </w:rPr>
            </w:pPr>
            <w:r>
              <w:rPr>
                <w:sz w:val="24"/>
              </w:rPr>
              <w:t>與計畫有關之活動保險、旅行平安險等。</w:t>
            </w:r>
          </w:p>
        </w:tc>
      </w:tr>
      <w:tr w:rsidR="001968AE">
        <w:trPr>
          <w:trHeight w:val="1440"/>
        </w:trPr>
        <w:tc>
          <w:tcPr>
            <w:tcW w:w="1702" w:type="dxa"/>
          </w:tcPr>
          <w:p w:rsidR="001968AE" w:rsidRDefault="001968AE">
            <w:pPr>
              <w:pStyle w:val="TableParagraph"/>
              <w:rPr>
                <w:sz w:val="24"/>
              </w:rPr>
            </w:pPr>
          </w:p>
          <w:p w:rsidR="001968AE" w:rsidRDefault="001968AE">
            <w:pPr>
              <w:pStyle w:val="TableParagraph"/>
              <w:rPr>
                <w:sz w:val="19"/>
              </w:rPr>
            </w:pPr>
          </w:p>
          <w:p w:rsidR="001968AE" w:rsidRDefault="00085ACB">
            <w:pPr>
              <w:pStyle w:val="TableParagraph"/>
              <w:spacing w:before="1"/>
              <w:ind w:left="107"/>
              <w:rPr>
                <w:sz w:val="24"/>
              </w:rPr>
            </w:pPr>
            <w:r>
              <w:rPr>
                <w:sz w:val="24"/>
              </w:rPr>
              <w:t>雜支</w:t>
            </w:r>
          </w:p>
        </w:tc>
        <w:tc>
          <w:tcPr>
            <w:tcW w:w="8080" w:type="dxa"/>
          </w:tcPr>
          <w:p w:rsidR="001968AE" w:rsidRDefault="00085ACB">
            <w:pPr>
              <w:pStyle w:val="TableParagraph"/>
              <w:numPr>
                <w:ilvl w:val="0"/>
                <w:numId w:val="1"/>
              </w:numPr>
              <w:tabs>
                <w:tab w:val="left" w:pos="468"/>
              </w:tabs>
              <w:spacing w:before="47"/>
              <w:ind w:hanging="361"/>
              <w:rPr>
                <w:sz w:val="24"/>
              </w:rPr>
            </w:pPr>
            <w:r>
              <w:rPr>
                <w:spacing w:val="10"/>
                <w:w w:val="95"/>
                <w:sz w:val="24"/>
              </w:rPr>
              <w:t xml:space="preserve">計畫雜項支出以總經費 </w:t>
            </w:r>
            <w:r>
              <w:rPr>
                <w:w w:val="95"/>
                <w:sz w:val="24"/>
              </w:rPr>
              <w:t>5%為限。</w:t>
            </w:r>
          </w:p>
          <w:p w:rsidR="001968AE" w:rsidRDefault="00085ACB">
            <w:pPr>
              <w:pStyle w:val="TableParagraph"/>
              <w:numPr>
                <w:ilvl w:val="0"/>
                <w:numId w:val="1"/>
              </w:numPr>
              <w:tabs>
                <w:tab w:val="left" w:pos="468"/>
              </w:tabs>
              <w:spacing w:before="53"/>
              <w:ind w:hanging="361"/>
              <w:rPr>
                <w:sz w:val="24"/>
              </w:rPr>
            </w:pPr>
            <w:r>
              <w:rPr>
                <w:sz w:val="24"/>
              </w:rPr>
              <w:t>包含郵資，以單位聯繫、文件來往郵寄為主。</w:t>
            </w:r>
          </w:p>
          <w:p w:rsidR="001968AE" w:rsidRDefault="00085ACB">
            <w:pPr>
              <w:pStyle w:val="TableParagraph"/>
              <w:numPr>
                <w:ilvl w:val="0"/>
                <w:numId w:val="1"/>
              </w:numPr>
              <w:tabs>
                <w:tab w:val="left" w:pos="468"/>
              </w:tabs>
              <w:spacing w:before="53"/>
              <w:ind w:hanging="361"/>
              <w:rPr>
                <w:sz w:val="24"/>
              </w:rPr>
            </w:pPr>
            <w:r>
              <w:rPr>
                <w:sz w:val="24"/>
              </w:rPr>
              <w:t>固定水電房租等費用不予補助。</w:t>
            </w:r>
          </w:p>
          <w:p w:rsidR="001968AE" w:rsidRDefault="00085ACB">
            <w:pPr>
              <w:pStyle w:val="TableParagraph"/>
              <w:numPr>
                <w:ilvl w:val="0"/>
                <w:numId w:val="1"/>
              </w:numPr>
              <w:tabs>
                <w:tab w:val="left" w:pos="468"/>
              </w:tabs>
              <w:spacing w:before="53" w:line="292" w:lineRule="exact"/>
              <w:ind w:hanging="361"/>
              <w:rPr>
                <w:sz w:val="24"/>
              </w:rPr>
            </w:pPr>
            <w:proofErr w:type="gramStart"/>
            <w:r>
              <w:rPr>
                <w:sz w:val="24"/>
              </w:rPr>
              <w:t>勿</w:t>
            </w:r>
            <w:proofErr w:type="gramEnd"/>
            <w:r>
              <w:rPr>
                <w:sz w:val="24"/>
              </w:rPr>
              <w:t>編列行政管理費。</w:t>
            </w:r>
          </w:p>
        </w:tc>
      </w:tr>
      <w:tr w:rsidR="001968AE">
        <w:trPr>
          <w:trHeight w:val="721"/>
        </w:trPr>
        <w:tc>
          <w:tcPr>
            <w:tcW w:w="1702" w:type="dxa"/>
          </w:tcPr>
          <w:p w:rsidR="001968AE" w:rsidRDefault="00085ACB">
            <w:pPr>
              <w:pStyle w:val="TableParagraph"/>
              <w:spacing w:before="194"/>
              <w:ind w:left="107"/>
              <w:rPr>
                <w:sz w:val="24"/>
              </w:rPr>
            </w:pPr>
            <w:r>
              <w:rPr>
                <w:sz w:val="24"/>
              </w:rPr>
              <w:t>其他</w:t>
            </w:r>
          </w:p>
        </w:tc>
        <w:tc>
          <w:tcPr>
            <w:tcW w:w="8080" w:type="dxa"/>
          </w:tcPr>
          <w:p w:rsidR="001968AE" w:rsidRDefault="00085ACB">
            <w:pPr>
              <w:pStyle w:val="TableParagraph"/>
              <w:spacing w:line="360" w:lineRule="exact"/>
              <w:ind w:left="107" w:right="40"/>
              <w:rPr>
                <w:sz w:val="24"/>
              </w:rPr>
            </w:pPr>
            <w:r>
              <w:rPr>
                <w:spacing w:val="-1"/>
                <w:sz w:val="24"/>
              </w:rPr>
              <w:t>除規定不予補助項目外，其他核銷項目以檢附領款收據或統一發票為原則，</w:t>
            </w:r>
            <w:r>
              <w:rPr>
                <w:spacing w:val="-117"/>
                <w:sz w:val="24"/>
              </w:rPr>
              <w:t xml:space="preserve"> </w:t>
            </w:r>
            <w:r>
              <w:rPr>
                <w:spacing w:val="-7"/>
                <w:sz w:val="24"/>
              </w:rPr>
              <w:t>但須註明品項、單價及數量，不可以「批」「式」等標示。</w:t>
            </w:r>
          </w:p>
        </w:tc>
      </w:tr>
    </w:tbl>
    <w:p w:rsidR="00F57447" w:rsidRDefault="00F57447">
      <w:pPr>
        <w:rPr>
          <w:rFonts w:eastAsiaTheme="minorEastAsia"/>
        </w:rPr>
      </w:pPr>
    </w:p>
    <w:p w:rsidR="00845D44" w:rsidRDefault="00845D44">
      <w:pPr>
        <w:rPr>
          <w:rFonts w:eastAsiaTheme="minorEastAsia"/>
        </w:rPr>
      </w:pPr>
    </w:p>
    <w:p w:rsidR="00845D44" w:rsidRDefault="00845D44">
      <w:pPr>
        <w:rPr>
          <w:rFonts w:eastAsiaTheme="minorEastAsia"/>
        </w:rPr>
      </w:pPr>
    </w:p>
    <w:p w:rsidR="008326D6" w:rsidRPr="008326D6" w:rsidRDefault="008326D6">
      <w:pPr>
        <w:rPr>
          <w:rFonts w:eastAsiaTheme="minorEastAsia"/>
        </w:rPr>
      </w:pPr>
    </w:p>
    <w:p w:rsidR="00845D44" w:rsidRDefault="00845D44">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151EEB" w:rsidRDefault="00A929C0">
      <w:pPr>
        <w:rPr>
          <w:rFonts w:eastAsiaTheme="minorEastAsia"/>
        </w:rPr>
      </w:pPr>
      <w:r>
        <w:rPr>
          <w:rFonts w:eastAsiaTheme="minorEastAsia" w:hint="eastAsia"/>
        </w:rPr>
        <w:lastRenderedPageBreak/>
        <w:t>附表五</w:t>
      </w:r>
    </w:p>
    <w:p w:rsidR="00497DBE" w:rsidRPr="00497DBE" w:rsidRDefault="00497DBE" w:rsidP="00497DBE">
      <w:pPr>
        <w:pStyle w:val="Standard"/>
        <w:spacing w:before="120" w:after="120"/>
        <w:ind w:left="497" w:hanging="378"/>
        <w:jc w:val="center"/>
        <w:rPr>
          <w:rFonts w:ascii="SimSun" w:eastAsia="SimSun" w:hAnsi="SimSun"/>
          <w:color w:val="000000" w:themeColor="text1"/>
          <w:sz w:val="28"/>
          <w:szCs w:val="28"/>
        </w:rPr>
      </w:pPr>
      <w:r w:rsidRPr="00497DBE">
        <w:rPr>
          <w:rFonts w:ascii="SimSun" w:eastAsia="SimSun" w:hAnsi="SimSun" w:cs="Arial" w:hint="eastAsia"/>
          <w:b/>
          <w:color w:val="000000" w:themeColor="text1"/>
          <w:sz w:val="28"/>
          <w:szCs w:val="28"/>
          <w:lang w:val="en-GB"/>
        </w:rPr>
        <w:t>使用</w:t>
      </w:r>
      <w:r w:rsidRPr="00497DBE">
        <w:rPr>
          <w:rFonts w:ascii="SimSun" w:eastAsia="SimSun" w:hAnsi="SimSun" w:cs="Arial"/>
          <w:b/>
          <w:color w:val="000000" w:themeColor="text1"/>
          <w:sz w:val="28"/>
          <w:szCs w:val="28"/>
          <w:lang w:val="en-GB"/>
        </w:rPr>
        <w:t>承諾切結書</w:t>
      </w:r>
    </w:p>
    <w:p w:rsidR="00497DBE" w:rsidRDefault="00497DBE" w:rsidP="00497DBE">
      <w:pPr>
        <w:rPr>
          <w:rFonts w:eastAsiaTheme="minorEastAsia"/>
          <w:sz w:val="28"/>
          <w:szCs w:val="28"/>
        </w:rPr>
      </w:pPr>
      <w:r w:rsidRPr="00497DBE">
        <w:rPr>
          <w:sz w:val="28"/>
          <w:szCs w:val="28"/>
        </w:rPr>
        <w:t xml:space="preserve">  本</w:t>
      </w:r>
      <w:r w:rsidRPr="00497DBE">
        <w:rPr>
          <w:sz w:val="28"/>
          <w:szCs w:val="28"/>
          <w:u w:val="single"/>
        </w:rPr>
        <w:t xml:space="preserve">         </w:t>
      </w:r>
      <w:r w:rsidRPr="00497DBE">
        <w:rPr>
          <w:rFonts w:hint="eastAsia"/>
          <w:sz w:val="28"/>
          <w:szCs w:val="28"/>
        </w:rPr>
        <w:t>社區協會</w:t>
      </w:r>
      <w:r w:rsidRPr="00497DBE">
        <w:rPr>
          <w:sz w:val="28"/>
          <w:szCs w:val="28"/>
        </w:rPr>
        <w:t>/公所申請屏東縣</w:t>
      </w:r>
      <w:r w:rsidRPr="00497DBE">
        <w:rPr>
          <w:rFonts w:hint="eastAsia"/>
          <w:sz w:val="28"/>
          <w:szCs w:val="28"/>
        </w:rPr>
        <w:t>社區營造及村落文化發展補助</w:t>
      </w:r>
      <w:r w:rsidRPr="00497DBE">
        <w:rPr>
          <w:sz w:val="28"/>
          <w:szCs w:val="28"/>
        </w:rPr>
        <w:t>社區文化據點</w:t>
      </w:r>
    </w:p>
    <w:p w:rsidR="00497DBE" w:rsidRPr="00497DBE" w:rsidRDefault="00497DBE" w:rsidP="00497DBE">
      <w:pPr>
        <w:rPr>
          <w:sz w:val="28"/>
          <w:szCs w:val="28"/>
        </w:rPr>
      </w:pPr>
      <w:r>
        <w:rPr>
          <w:rFonts w:eastAsiaTheme="minorEastAsia" w:hint="eastAsia"/>
          <w:sz w:val="28"/>
          <w:szCs w:val="28"/>
        </w:rPr>
        <w:t xml:space="preserve">  </w:t>
      </w:r>
      <w:r w:rsidRPr="00497DBE">
        <w:rPr>
          <w:sz w:val="28"/>
          <w:szCs w:val="28"/>
        </w:rPr>
        <w:t>座落</w:t>
      </w:r>
      <w:r w:rsidRPr="00497DBE">
        <w:rPr>
          <w:sz w:val="28"/>
          <w:szCs w:val="28"/>
          <w:u w:val="single"/>
        </w:rPr>
        <w:t xml:space="preserve">       </w:t>
      </w:r>
      <w:r w:rsidRPr="00497DBE">
        <w:rPr>
          <w:sz w:val="28"/>
          <w:szCs w:val="28"/>
        </w:rPr>
        <w:t>建號/地址之</w:t>
      </w:r>
      <w:r w:rsidRPr="00497DBE">
        <w:rPr>
          <w:rFonts w:hint="eastAsia"/>
          <w:sz w:val="28"/>
          <w:szCs w:val="28"/>
        </w:rPr>
        <w:t>空間</w:t>
      </w:r>
      <w:r w:rsidRPr="00497DBE">
        <w:rPr>
          <w:sz w:val="28"/>
          <w:szCs w:val="28"/>
        </w:rPr>
        <w:t>，並承諾下列事項：</w:t>
      </w:r>
    </w:p>
    <w:p w:rsidR="00497DBE" w:rsidRDefault="00497DBE" w:rsidP="00497DBE">
      <w:pPr>
        <w:rPr>
          <w:rFonts w:eastAsiaTheme="minorEastAsia"/>
          <w:sz w:val="28"/>
          <w:szCs w:val="28"/>
        </w:rPr>
      </w:pPr>
      <w:r w:rsidRPr="00497DBE">
        <w:rPr>
          <w:sz w:val="28"/>
          <w:szCs w:val="28"/>
        </w:rPr>
        <w:t xml:space="preserve">   （一）保存</w:t>
      </w:r>
      <w:r w:rsidRPr="00497DBE">
        <w:rPr>
          <w:rFonts w:hint="eastAsia"/>
          <w:sz w:val="28"/>
          <w:szCs w:val="28"/>
        </w:rPr>
        <w:t>空間使用於社區營造等相關用途</w:t>
      </w:r>
      <w:r w:rsidRPr="00497DBE">
        <w:rPr>
          <w:sz w:val="28"/>
          <w:szCs w:val="28"/>
        </w:rPr>
        <w:t>至少</w:t>
      </w:r>
      <w:r w:rsidRPr="00497DBE">
        <w:rPr>
          <w:rFonts w:hint="eastAsia"/>
          <w:sz w:val="28"/>
          <w:szCs w:val="28"/>
        </w:rPr>
        <w:t>2</w:t>
      </w:r>
      <w:r w:rsidRPr="00497DBE">
        <w:rPr>
          <w:sz w:val="28"/>
          <w:szCs w:val="28"/>
        </w:rPr>
        <w:t>年，且不因所有權轉移而受到影</w:t>
      </w:r>
    </w:p>
    <w:p w:rsidR="00497DBE" w:rsidRPr="00497DBE" w:rsidRDefault="00497DBE" w:rsidP="00497DBE">
      <w:pPr>
        <w:rPr>
          <w:sz w:val="28"/>
          <w:szCs w:val="28"/>
        </w:rPr>
      </w:pPr>
      <w:r>
        <w:rPr>
          <w:rFonts w:eastAsiaTheme="minorEastAsia" w:hint="eastAsia"/>
          <w:sz w:val="28"/>
          <w:szCs w:val="28"/>
        </w:rPr>
        <w:t xml:space="preserve">         </w:t>
      </w:r>
      <w:r w:rsidRPr="00497DBE">
        <w:rPr>
          <w:sz w:val="28"/>
          <w:szCs w:val="28"/>
        </w:rPr>
        <w:t>響。</w:t>
      </w:r>
    </w:p>
    <w:p w:rsidR="00497DBE" w:rsidRPr="00497DBE" w:rsidRDefault="00497DBE" w:rsidP="00497DBE">
      <w:pPr>
        <w:rPr>
          <w:sz w:val="28"/>
          <w:szCs w:val="28"/>
        </w:rPr>
      </w:pPr>
      <w:r w:rsidRPr="00497DBE">
        <w:rPr>
          <w:sz w:val="28"/>
          <w:szCs w:val="28"/>
        </w:rPr>
        <w:t xml:space="preserve">   （二）訂定日常管理維護準則。</w:t>
      </w:r>
    </w:p>
    <w:p w:rsidR="00497DBE" w:rsidRDefault="00497DBE" w:rsidP="00497DBE">
      <w:pPr>
        <w:rPr>
          <w:rFonts w:eastAsiaTheme="minorEastAsia"/>
          <w:sz w:val="28"/>
          <w:szCs w:val="28"/>
        </w:rPr>
      </w:pPr>
      <w:r w:rsidRPr="00497DBE">
        <w:rPr>
          <w:sz w:val="28"/>
          <w:szCs w:val="28"/>
        </w:rPr>
        <w:t xml:space="preserve">   （三）維持建物使用機能、或作為社區文化據點、具對外開放性、或其他有助</w:t>
      </w:r>
      <w:r w:rsidRPr="00497DBE">
        <w:rPr>
          <w:rFonts w:hint="eastAsia"/>
          <w:sz w:val="28"/>
          <w:szCs w:val="28"/>
        </w:rPr>
        <w:t>社區</w:t>
      </w:r>
    </w:p>
    <w:p w:rsidR="00497DBE" w:rsidRPr="00497DBE" w:rsidRDefault="00497DBE" w:rsidP="00497DBE">
      <w:pPr>
        <w:rPr>
          <w:sz w:val="28"/>
          <w:szCs w:val="28"/>
        </w:rPr>
      </w:pPr>
      <w:r>
        <w:rPr>
          <w:rFonts w:eastAsiaTheme="minorEastAsia" w:hint="eastAsia"/>
          <w:sz w:val="28"/>
          <w:szCs w:val="28"/>
        </w:rPr>
        <w:t xml:space="preserve">         </w:t>
      </w:r>
      <w:r w:rsidRPr="00497DBE">
        <w:rPr>
          <w:rFonts w:hint="eastAsia"/>
          <w:sz w:val="28"/>
          <w:szCs w:val="28"/>
        </w:rPr>
        <w:t>營造</w:t>
      </w:r>
      <w:r w:rsidRPr="00497DBE">
        <w:rPr>
          <w:sz w:val="28"/>
          <w:szCs w:val="28"/>
        </w:rPr>
        <w:t>使用。</w:t>
      </w:r>
    </w:p>
    <w:p w:rsidR="00497DBE" w:rsidRPr="00497DBE" w:rsidRDefault="00497DBE" w:rsidP="00497DBE">
      <w:pPr>
        <w:rPr>
          <w:sz w:val="28"/>
          <w:szCs w:val="28"/>
        </w:rPr>
      </w:pPr>
      <w:r w:rsidRPr="00497DBE">
        <w:rPr>
          <w:sz w:val="28"/>
          <w:szCs w:val="28"/>
        </w:rPr>
        <w:t xml:space="preserve">   （四）於承諾保存之期限內，配合</w:t>
      </w:r>
      <w:r w:rsidRPr="00497DBE">
        <w:rPr>
          <w:rFonts w:hint="eastAsia"/>
          <w:sz w:val="28"/>
          <w:szCs w:val="28"/>
        </w:rPr>
        <w:t>屏東縣政府</w:t>
      </w:r>
      <w:r w:rsidRPr="00497DBE">
        <w:rPr>
          <w:sz w:val="28"/>
          <w:szCs w:val="28"/>
        </w:rPr>
        <w:t>之查核等相關作業。</w:t>
      </w:r>
    </w:p>
    <w:p w:rsidR="00497DBE" w:rsidRPr="00497DBE" w:rsidRDefault="00497DBE" w:rsidP="00497DBE">
      <w:pPr>
        <w:rPr>
          <w:sz w:val="28"/>
          <w:szCs w:val="28"/>
        </w:rPr>
      </w:pPr>
      <w:r w:rsidRPr="00497DBE">
        <w:rPr>
          <w:sz w:val="28"/>
          <w:szCs w:val="28"/>
        </w:rPr>
        <w:t xml:space="preserve">   （五）承諾依照補助作業</w:t>
      </w:r>
      <w:r w:rsidRPr="00497DBE">
        <w:rPr>
          <w:rFonts w:hint="eastAsia"/>
          <w:sz w:val="28"/>
          <w:szCs w:val="28"/>
        </w:rPr>
        <w:t>規範</w:t>
      </w:r>
      <w:r w:rsidRPr="00497DBE">
        <w:rPr>
          <w:sz w:val="28"/>
          <w:szCs w:val="28"/>
        </w:rPr>
        <w:t>及相關法律規定辦理計畫、經費執行與核銷等事宜。</w:t>
      </w:r>
    </w:p>
    <w:p w:rsidR="00497DBE" w:rsidRDefault="00497DBE" w:rsidP="00497DBE">
      <w:pPr>
        <w:rPr>
          <w:rFonts w:eastAsiaTheme="minorEastAsia"/>
          <w:sz w:val="28"/>
          <w:szCs w:val="28"/>
        </w:rPr>
      </w:pPr>
      <w:r w:rsidRPr="00497DBE">
        <w:rPr>
          <w:sz w:val="28"/>
          <w:szCs w:val="28"/>
        </w:rPr>
        <w:t xml:space="preserve">   （六）於承諾期限內，若發生違反</w:t>
      </w:r>
      <w:r w:rsidRPr="00497DBE">
        <w:rPr>
          <w:rFonts w:hint="eastAsia"/>
          <w:sz w:val="28"/>
          <w:szCs w:val="28"/>
        </w:rPr>
        <w:t>作業</w:t>
      </w:r>
      <w:r w:rsidRPr="00497DBE">
        <w:rPr>
          <w:sz w:val="28"/>
          <w:szCs w:val="28"/>
        </w:rPr>
        <w:t>規</w:t>
      </w:r>
      <w:r w:rsidRPr="00497DBE">
        <w:rPr>
          <w:rFonts w:hint="eastAsia"/>
          <w:sz w:val="28"/>
          <w:szCs w:val="28"/>
        </w:rPr>
        <w:t>範</w:t>
      </w:r>
      <w:r w:rsidRPr="00497DBE">
        <w:rPr>
          <w:sz w:val="28"/>
          <w:szCs w:val="28"/>
        </w:rPr>
        <w:t>及承諾事項，將依規定接受處置，如已</w:t>
      </w:r>
    </w:p>
    <w:p w:rsidR="00497DBE" w:rsidRPr="00497DBE" w:rsidRDefault="00497DBE" w:rsidP="00497DBE">
      <w:pPr>
        <w:rPr>
          <w:sz w:val="28"/>
          <w:szCs w:val="28"/>
        </w:rPr>
      </w:pPr>
      <w:r>
        <w:rPr>
          <w:rFonts w:eastAsiaTheme="minorEastAsia" w:hint="eastAsia"/>
          <w:sz w:val="28"/>
          <w:szCs w:val="28"/>
        </w:rPr>
        <w:t xml:space="preserve">         </w:t>
      </w:r>
      <w:r w:rsidRPr="00497DBE">
        <w:rPr>
          <w:sz w:val="28"/>
          <w:szCs w:val="28"/>
        </w:rPr>
        <w:t>受領補助款者應繳回己受領之補助款項。</w:t>
      </w:r>
    </w:p>
    <w:p w:rsidR="00497DBE" w:rsidRPr="00497DBE" w:rsidRDefault="00497DBE" w:rsidP="00497DBE">
      <w:pPr>
        <w:pStyle w:val="Standard"/>
        <w:spacing w:line="420" w:lineRule="exact"/>
        <w:ind w:left="483" w:hanging="483"/>
        <w:rPr>
          <w:rFonts w:ascii="SimSun" w:eastAsia="SimSun" w:hAnsi="SimSun"/>
          <w:color w:val="000000" w:themeColor="text1"/>
          <w:sz w:val="28"/>
          <w:szCs w:val="28"/>
        </w:rPr>
      </w:pPr>
    </w:p>
    <w:p w:rsidR="00497DBE" w:rsidRPr="00497DBE" w:rsidRDefault="00497DBE" w:rsidP="00497DBE">
      <w:pPr>
        <w:rPr>
          <w:sz w:val="28"/>
          <w:szCs w:val="28"/>
        </w:rPr>
      </w:pPr>
      <w:r w:rsidRPr="00497DBE">
        <w:rPr>
          <w:sz w:val="28"/>
          <w:szCs w:val="28"/>
        </w:rPr>
        <w:t>此致</w:t>
      </w:r>
    </w:p>
    <w:p w:rsidR="00497DBE" w:rsidRPr="00497DBE" w:rsidRDefault="00497DBE" w:rsidP="00497DBE">
      <w:pPr>
        <w:rPr>
          <w:sz w:val="28"/>
          <w:szCs w:val="28"/>
        </w:rPr>
      </w:pPr>
      <w:r w:rsidRPr="00497DBE">
        <w:rPr>
          <w:sz w:val="28"/>
          <w:szCs w:val="28"/>
        </w:rPr>
        <w:t xml:space="preserve">  屏東縣政府</w:t>
      </w: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Pr="00497DBE" w:rsidRDefault="00497DBE" w:rsidP="00497DBE">
      <w:pPr>
        <w:rPr>
          <w:rFonts w:eastAsiaTheme="minorEastAsia"/>
          <w:sz w:val="28"/>
          <w:szCs w:val="28"/>
        </w:rPr>
      </w:pPr>
    </w:p>
    <w:p w:rsidR="00497DBE" w:rsidRPr="00497DBE" w:rsidRDefault="00497DBE" w:rsidP="00497DBE">
      <w:pPr>
        <w:rPr>
          <w:sz w:val="28"/>
          <w:szCs w:val="28"/>
        </w:rPr>
      </w:pPr>
      <w:r w:rsidRPr="00497DBE">
        <w:rPr>
          <w:rFonts w:hint="eastAsia"/>
          <w:sz w:val="28"/>
          <w:szCs w:val="28"/>
        </w:rPr>
        <w:t>機關</w:t>
      </w:r>
      <w:r w:rsidRPr="00497DBE">
        <w:rPr>
          <w:sz w:val="28"/>
          <w:szCs w:val="28"/>
        </w:rPr>
        <w:t>:</w:t>
      </w:r>
    </w:p>
    <w:p w:rsidR="00497DBE" w:rsidRPr="00497DBE" w:rsidRDefault="00497DBE" w:rsidP="00497DBE">
      <w:pPr>
        <w:rPr>
          <w:sz w:val="28"/>
          <w:szCs w:val="28"/>
        </w:rPr>
      </w:pPr>
      <w:r w:rsidRPr="00497DBE">
        <w:rPr>
          <w:rFonts w:hint="eastAsia"/>
          <w:sz w:val="28"/>
          <w:szCs w:val="28"/>
        </w:rPr>
        <w:t>機關首長或授權代理人</w:t>
      </w:r>
      <w:r w:rsidRPr="00497DBE">
        <w:rPr>
          <w:sz w:val="28"/>
          <w:szCs w:val="28"/>
        </w:rPr>
        <w:t>：               （簽章）</w:t>
      </w:r>
    </w:p>
    <w:p w:rsidR="00497DBE" w:rsidRPr="00497DBE" w:rsidRDefault="00497DBE" w:rsidP="00497DBE">
      <w:pPr>
        <w:rPr>
          <w:sz w:val="28"/>
          <w:szCs w:val="28"/>
        </w:rPr>
      </w:pPr>
      <w:r w:rsidRPr="00497DBE">
        <w:rPr>
          <w:sz w:val="28"/>
          <w:szCs w:val="28"/>
        </w:rPr>
        <w:t>地址：                電話：</w:t>
      </w:r>
    </w:p>
    <w:p w:rsidR="00497DBE" w:rsidRPr="00497DBE" w:rsidRDefault="00497DBE" w:rsidP="00497DBE">
      <w:pPr>
        <w:rPr>
          <w:sz w:val="28"/>
          <w:szCs w:val="28"/>
        </w:rPr>
      </w:pPr>
    </w:p>
    <w:p w:rsidR="00497DBE" w:rsidRPr="00497DBE" w:rsidRDefault="00497DBE" w:rsidP="00497DBE">
      <w:pPr>
        <w:rPr>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Pr="00497DBE" w:rsidRDefault="00497DBE" w:rsidP="00497DBE">
      <w:pPr>
        <w:rPr>
          <w:rFonts w:eastAsiaTheme="minorEastAsia"/>
          <w:sz w:val="28"/>
          <w:szCs w:val="28"/>
        </w:rPr>
      </w:pPr>
    </w:p>
    <w:p w:rsidR="002E57C1" w:rsidRDefault="00497DBE" w:rsidP="00497DBE">
      <w:pPr>
        <w:rPr>
          <w:rFonts w:eastAsiaTheme="minorEastAsia"/>
          <w:sz w:val="28"/>
          <w:szCs w:val="28"/>
        </w:rPr>
      </w:pPr>
      <w:r>
        <w:rPr>
          <w:rFonts w:hint="eastAsia"/>
          <w:sz w:val="28"/>
          <w:szCs w:val="28"/>
        </w:rPr>
        <w:t xml:space="preserve">       </w:t>
      </w:r>
      <w:r w:rsidRPr="00497DBE">
        <w:rPr>
          <w:rFonts w:hint="eastAsia"/>
          <w:sz w:val="28"/>
          <w:szCs w:val="28"/>
        </w:rPr>
        <w:t>中</w:t>
      </w:r>
      <w:r w:rsidRPr="00497DBE">
        <w:rPr>
          <w:sz w:val="28"/>
          <w:szCs w:val="28"/>
        </w:rPr>
        <w:t xml:space="preserve"> </w:t>
      </w:r>
      <w:r w:rsidRPr="00497DBE">
        <w:rPr>
          <w:rFonts w:hint="eastAsia"/>
          <w:sz w:val="28"/>
          <w:szCs w:val="28"/>
        </w:rPr>
        <w:t>華</w:t>
      </w:r>
      <w:r w:rsidRPr="00497DBE">
        <w:rPr>
          <w:sz w:val="28"/>
          <w:szCs w:val="28"/>
        </w:rPr>
        <w:t xml:space="preserve"> </w:t>
      </w:r>
      <w:r w:rsidRPr="00497DBE">
        <w:rPr>
          <w:rFonts w:hint="eastAsia"/>
          <w:sz w:val="28"/>
          <w:szCs w:val="28"/>
        </w:rPr>
        <w:t>民</w:t>
      </w:r>
      <w:r w:rsidRPr="00497DBE">
        <w:rPr>
          <w:sz w:val="28"/>
          <w:szCs w:val="28"/>
        </w:rPr>
        <w:t xml:space="preserve"> </w:t>
      </w:r>
      <w:r w:rsidRPr="00497DBE">
        <w:rPr>
          <w:rFonts w:hint="eastAsia"/>
          <w:sz w:val="28"/>
          <w:szCs w:val="28"/>
        </w:rPr>
        <w:t>國</w:t>
      </w:r>
      <w:r w:rsidRPr="00497DBE">
        <w:rPr>
          <w:sz w:val="28"/>
          <w:szCs w:val="28"/>
        </w:rPr>
        <w:t xml:space="preserve">           </w:t>
      </w:r>
      <w:r w:rsidRPr="00497DBE">
        <w:rPr>
          <w:rFonts w:hint="eastAsia"/>
          <w:sz w:val="28"/>
          <w:szCs w:val="28"/>
        </w:rPr>
        <w:t>年</w:t>
      </w:r>
      <w:r w:rsidRPr="00497DBE">
        <w:rPr>
          <w:sz w:val="28"/>
          <w:szCs w:val="28"/>
        </w:rPr>
        <w:t xml:space="preserve">            </w:t>
      </w:r>
      <w:r w:rsidRPr="00497DBE">
        <w:rPr>
          <w:rFonts w:hint="eastAsia"/>
          <w:sz w:val="28"/>
          <w:szCs w:val="28"/>
        </w:rPr>
        <w:t>月</w:t>
      </w:r>
      <w:r w:rsidRPr="00497DBE">
        <w:rPr>
          <w:sz w:val="28"/>
          <w:szCs w:val="28"/>
        </w:rPr>
        <w:t xml:space="preserve">           </w:t>
      </w:r>
      <w:r w:rsidRPr="00497DBE">
        <w:rPr>
          <w:rFonts w:hint="eastAsia"/>
          <w:sz w:val="28"/>
          <w:szCs w:val="28"/>
        </w:rPr>
        <w:t>日</w:t>
      </w:r>
    </w:p>
    <w:p w:rsidR="00497DBE" w:rsidRDefault="00497DBE" w:rsidP="00497DBE">
      <w:pPr>
        <w:rPr>
          <w:rFonts w:eastAsiaTheme="minorEastAsia"/>
          <w:sz w:val="28"/>
          <w:szCs w:val="28"/>
        </w:rPr>
      </w:pPr>
    </w:p>
    <w:p w:rsidR="00497DBE" w:rsidRPr="00497DBE" w:rsidRDefault="00497DBE" w:rsidP="00497DBE">
      <w:pPr>
        <w:rPr>
          <w:rFonts w:eastAsiaTheme="minorEastAsia"/>
          <w:sz w:val="28"/>
          <w:szCs w:val="28"/>
        </w:rPr>
        <w:sectPr w:rsidR="00497DBE" w:rsidRPr="00497DBE" w:rsidSect="001968AE">
          <w:pgSz w:w="11910" w:h="16840"/>
          <w:pgMar w:top="1400" w:right="500" w:bottom="1420" w:left="860" w:header="0" w:footer="1159" w:gutter="0"/>
          <w:cols w:space="720"/>
        </w:sectPr>
      </w:pPr>
    </w:p>
    <w:p w:rsidR="00845D44" w:rsidRDefault="00845D44">
      <w:pPr>
        <w:rPr>
          <w:rFonts w:eastAsiaTheme="minorEastAsia"/>
        </w:rPr>
      </w:pPr>
      <w:r>
        <w:rPr>
          <w:rFonts w:eastAsiaTheme="minorEastAsia" w:hint="eastAsia"/>
        </w:rPr>
        <w:lastRenderedPageBreak/>
        <w:t>附表</w:t>
      </w:r>
      <w:r w:rsidR="00A929C0">
        <w:rPr>
          <w:rFonts w:eastAsiaTheme="minorEastAsia" w:hint="eastAsia"/>
        </w:rPr>
        <w:t>六</w:t>
      </w:r>
    </w:p>
    <w:p w:rsidR="00845D44" w:rsidRPr="00845D44" w:rsidRDefault="007423C9">
      <w:pPr>
        <w:rPr>
          <w:rFonts w:eastAsiaTheme="minorEastAsia"/>
        </w:rPr>
      </w:pPr>
      <w:r>
        <w:rPr>
          <w:rStyle w:val="af1"/>
          <w:rFonts w:ascii="微軟正黑體" w:eastAsia="微軟正黑體" w:hAnsi="微軟正黑體" w:hint="eastAsia"/>
          <w:color w:val="000000"/>
          <w:sz w:val="28"/>
          <w:szCs w:val="28"/>
          <w:shd w:val="clear" w:color="auto" w:fill="FFFFFF"/>
        </w:rPr>
        <w:t>聯合國17項永續發展目標(SDGs)</w:t>
      </w:r>
      <w:r w:rsidR="00845D44">
        <w:rPr>
          <w:rFonts w:eastAsiaTheme="minorEastAsia" w:hint="eastAsia"/>
          <w:noProof/>
        </w:rPr>
        <w:drawing>
          <wp:anchor distT="0" distB="0" distL="114300" distR="114300" simplePos="0" relativeHeight="251659264" behindDoc="0" locked="0" layoutInCell="1" allowOverlap="1">
            <wp:simplePos x="0" y="0"/>
            <wp:positionH relativeFrom="column">
              <wp:posOffset>-110103</wp:posOffset>
            </wp:positionH>
            <wp:positionV relativeFrom="paragraph">
              <wp:posOffset>376252</wp:posOffset>
            </wp:positionV>
            <wp:extent cx="8902313" cy="5112688"/>
            <wp:effectExtent l="19050" t="0" r="0" b="0"/>
            <wp:wrapNone/>
            <wp:docPr id="2" name="圖片 1" descr="SD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s.png"/>
                    <pic:cNvPicPr/>
                  </pic:nvPicPr>
                  <pic:blipFill>
                    <a:blip r:embed="rId9" cstate="print"/>
                    <a:stretch>
                      <a:fillRect/>
                    </a:stretch>
                  </pic:blipFill>
                  <pic:spPr>
                    <a:xfrm>
                      <a:off x="0" y="0"/>
                      <a:ext cx="8902313" cy="5112688"/>
                    </a:xfrm>
                    <a:prstGeom prst="rect">
                      <a:avLst/>
                    </a:prstGeom>
                  </pic:spPr>
                </pic:pic>
              </a:graphicData>
            </a:graphic>
          </wp:anchor>
        </w:drawing>
      </w:r>
    </w:p>
    <w:sectPr w:rsidR="00845D44" w:rsidRPr="00845D44" w:rsidSect="00845D44">
      <w:pgSz w:w="16840" w:h="11910" w:orient="landscape"/>
      <w:pgMar w:top="862" w:right="1400" w:bottom="499" w:left="1418" w:header="0" w:footer="11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C4E" w:rsidRDefault="00FB3C4E" w:rsidP="001968AE">
      <w:r>
        <w:separator/>
      </w:r>
    </w:p>
  </w:endnote>
  <w:endnote w:type="continuationSeparator" w:id="0">
    <w:p w:rsidR="00FB3C4E" w:rsidRDefault="00FB3C4E" w:rsidP="001968AE">
      <w:r>
        <w:continuationSeparator/>
      </w:r>
    </w:p>
  </w:endnote>
</w:endnotes>
</file>

<file path=word/fontTable.xml><?xml version="1.0" encoding="utf-8"?>
<w:fonts xmlns:r="http://schemas.openxmlformats.org/officeDocument/2006/relationships" xmlns:w="http://schemas.openxmlformats.org/wordprocessingml/2006/main">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文鼎新中黑">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crosoft JhengHei">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AE" w:rsidRDefault="001542C3">
    <w:pPr>
      <w:pStyle w:val="a3"/>
      <w:spacing w:line="14" w:lineRule="auto"/>
      <w:ind w:left="0"/>
      <w:rPr>
        <w:sz w:val="12"/>
      </w:rPr>
    </w:pPr>
    <w:r w:rsidRPr="001542C3">
      <w:pict>
        <v:shapetype id="_x0000_t202" coordsize="21600,21600" o:spt="202" path="m,l,21600r21600,l21600,xe">
          <v:stroke joinstyle="miter"/>
          <v:path gradientshapeok="t" o:connecttype="rect"/>
        </v:shapetype>
        <v:shape id="_x0000_s1025" type="#_x0000_t202" style="position:absolute;margin-left:289.6pt;margin-top:769pt;width:16.1pt;height:12pt;z-index:-251658752;mso-position-horizontal-relative:page;mso-position-vertical-relative:page" filled="f" stroked="f">
          <v:textbox inset="0,0,0,0">
            <w:txbxContent>
              <w:p w:rsidR="001968AE" w:rsidRDefault="001542C3">
                <w:pPr>
                  <w:spacing w:line="223" w:lineRule="exact"/>
                  <w:ind w:left="60"/>
                  <w:rPr>
                    <w:rFonts w:ascii="Calibri"/>
                    <w:sz w:val="20"/>
                  </w:rPr>
                </w:pPr>
                <w:r>
                  <w:fldChar w:fldCharType="begin"/>
                </w:r>
                <w:r w:rsidR="00085ACB">
                  <w:rPr>
                    <w:rFonts w:ascii="Calibri"/>
                    <w:sz w:val="20"/>
                  </w:rPr>
                  <w:instrText xml:space="preserve"> PAGE </w:instrText>
                </w:r>
                <w:r>
                  <w:fldChar w:fldCharType="separate"/>
                </w:r>
                <w:r w:rsidR="00525A99">
                  <w:rPr>
                    <w:rFonts w:ascii="Calibri"/>
                    <w:noProof/>
                    <w:sz w:val="20"/>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C4E" w:rsidRDefault="00FB3C4E" w:rsidP="001968AE">
      <w:r>
        <w:separator/>
      </w:r>
    </w:p>
  </w:footnote>
  <w:footnote w:type="continuationSeparator" w:id="0">
    <w:p w:rsidR="00FB3C4E" w:rsidRDefault="00FB3C4E" w:rsidP="001968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316C"/>
    <w:multiLevelType w:val="hybridMultilevel"/>
    <w:tmpl w:val="832490F6"/>
    <w:lvl w:ilvl="0" w:tplc="ACD6F88E">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1A686AE6">
      <w:numFmt w:val="bullet"/>
      <w:lvlText w:val="•"/>
      <w:lvlJc w:val="left"/>
      <w:pPr>
        <w:ind w:left="1221" w:hanging="360"/>
      </w:pPr>
      <w:rPr>
        <w:rFonts w:hint="default"/>
        <w:lang w:val="en-US" w:eastAsia="zh-TW" w:bidi="ar-SA"/>
      </w:rPr>
    </w:lvl>
    <w:lvl w:ilvl="2" w:tplc="90D4AA62">
      <w:numFmt w:val="bullet"/>
      <w:lvlText w:val="•"/>
      <w:lvlJc w:val="left"/>
      <w:pPr>
        <w:ind w:left="1982" w:hanging="360"/>
      </w:pPr>
      <w:rPr>
        <w:rFonts w:hint="default"/>
        <w:lang w:val="en-US" w:eastAsia="zh-TW" w:bidi="ar-SA"/>
      </w:rPr>
    </w:lvl>
    <w:lvl w:ilvl="3" w:tplc="0114BDBC">
      <w:numFmt w:val="bullet"/>
      <w:lvlText w:val="•"/>
      <w:lvlJc w:val="left"/>
      <w:pPr>
        <w:ind w:left="2743" w:hanging="360"/>
      </w:pPr>
      <w:rPr>
        <w:rFonts w:hint="default"/>
        <w:lang w:val="en-US" w:eastAsia="zh-TW" w:bidi="ar-SA"/>
      </w:rPr>
    </w:lvl>
    <w:lvl w:ilvl="4" w:tplc="881E8148">
      <w:numFmt w:val="bullet"/>
      <w:lvlText w:val="•"/>
      <w:lvlJc w:val="left"/>
      <w:pPr>
        <w:ind w:left="3504" w:hanging="360"/>
      </w:pPr>
      <w:rPr>
        <w:rFonts w:hint="default"/>
        <w:lang w:val="en-US" w:eastAsia="zh-TW" w:bidi="ar-SA"/>
      </w:rPr>
    </w:lvl>
    <w:lvl w:ilvl="5" w:tplc="15D6160C">
      <w:numFmt w:val="bullet"/>
      <w:lvlText w:val="•"/>
      <w:lvlJc w:val="left"/>
      <w:pPr>
        <w:ind w:left="4265" w:hanging="360"/>
      </w:pPr>
      <w:rPr>
        <w:rFonts w:hint="default"/>
        <w:lang w:val="en-US" w:eastAsia="zh-TW" w:bidi="ar-SA"/>
      </w:rPr>
    </w:lvl>
    <w:lvl w:ilvl="6" w:tplc="0EE00808">
      <w:numFmt w:val="bullet"/>
      <w:lvlText w:val="•"/>
      <w:lvlJc w:val="left"/>
      <w:pPr>
        <w:ind w:left="5026" w:hanging="360"/>
      </w:pPr>
      <w:rPr>
        <w:rFonts w:hint="default"/>
        <w:lang w:val="en-US" w:eastAsia="zh-TW" w:bidi="ar-SA"/>
      </w:rPr>
    </w:lvl>
    <w:lvl w:ilvl="7" w:tplc="5FE89C8A">
      <w:numFmt w:val="bullet"/>
      <w:lvlText w:val="•"/>
      <w:lvlJc w:val="left"/>
      <w:pPr>
        <w:ind w:left="5787" w:hanging="360"/>
      </w:pPr>
      <w:rPr>
        <w:rFonts w:hint="default"/>
        <w:lang w:val="en-US" w:eastAsia="zh-TW" w:bidi="ar-SA"/>
      </w:rPr>
    </w:lvl>
    <w:lvl w:ilvl="8" w:tplc="EB6E90F2">
      <w:numFmt w:val="bullet"/>
      <w:lvlText w:val="•"/>
      <w:lvlJc w:val="left"/>
      <w:pPr>
        <w:ind w:left="6548" w:hanging="360"/>
      </w:pPr>
      <w:rPr>
        <w:rFonts w:hint="default"/>
        <w:lang w:val="en-US" w:eastAsia="zh-TW" w:bidi="ar-SA"/>
      </w:rPr>
    </w:lvl>
  </w:abstractNum>
  <w:abstractNum w:abstractNumId="1">
    <w:nsid w:val="07C6731F"/>
    <w:multiLevelType w:val="hybridMultilevel"/>
    <w:tmpl w:val="6CCAE95E"/>
    <w:lvl w:ilvl="0" w:tplc="4CE69BD2">
      <w:start w:val="1"/>
      <w:numFmt w:val="decimal"/>
      <w:lvlText w:val="%1."/>
      <w:lvlJc w:val="left"/>
      <w:pPr>
        <w:ind w:left="590" w:hanging="480"/>
      </w:pPr>
      <w:rPr>
        <w:rFonts w:ascii="SimSun" w:eastAsia="SimSun" w:hAnsi="SimSun" w:cs="SimSun" w:hint="default"/>
        <w:w w:val="100"/>
        <w:sz w:val="24"/>
        <w:szCs w:val="24"/>
        <w:lang w:val="en-US" w:eastAsia="zh-TW" w:bidi="ar-SA"/>
      </w:rPr>
    </w:lvl>
    <w:lvl w:ilvl="1" w:tplc="361649E0">
      <w:numFmt w:val="bullet"/>
      <w:lvlText w:val="•"/>
      <w:lvlJc w:val="left"/>
      <w:pPr>
        <w:ind w:left="822" w:hanging="480"/>
      </w:pPr>
      <w:rPr>
        <w:rFonts w:hint="default"/>
        <w:lang w:val="en-US" w:eastAsia="zh-TW" w:bidi="ar-SA"/>
      </w:rPr>
    </w:lvl>
    <w:lvl w:ilvl="2" w:tplc="AC5CCE98">
      <w:numFmt w:val="bullet"/>
      <w:lvlText w:val="•"/>
      <w:lvlJc w:val="left"/>
      <w:pPr>
        <w:ind w:left="1045" w:hanging="480"/>
      </w:pPr>
      <w:rPr>
        <w:rFonts w:hint="default"/>
        <w:lang w:val="en-US" w:eastAsia="zh-TW" w:bidi="ar-SA"/>
      </w:rPr>
    </w:lvl>
    <w:lvl w:ilvl="3" w:tplc="44C0DA44">
      <w:numFmt w:val="bullet"/>
      <w:lvlText w:val="•"/>
      <w:lvlJc w:val="left"/>
      <w:pPr>
        <w:ind w:left="1267" w:hanging="480"/>
      </w:pPr>
      <w:rPr>
        <w:rFonts w:hint="default"/>
        <w:lang w:val="en-US" w:eastAsia="zh-TW" w:bidi="ar-SA"/>
      </w:rPr>
    </w:lvl>
    <w:lvl w:ilvl="4" w:tplc="104EC94E">
      <w:numFmt w:val="bullet"/>
      <w:lvlText w:val="•"/>
      <w:lvlJc w:val="left"/>
      <w:pPr>
        <w:ind w:left="1490" w:hanging="480"/>
      </w:pPr>
      <w:rPr>
        <w:rFonts w:hint="default"/>
        <w:lang w:val="en-US" w:eastAsia="zh-TW" w:bidi="ar-SA"/>
      </w:rPr>
    </w:lvl>
    <w:lvl w:ilvl="5" w:tplc="70D8847A">
      <w:numFmt w:val="bullet"/>
      <w:lvlText w:val="•"/>
      <w:lvlJc w:val="left"/>
      <w:pPr>
        <w:ind w:left="1713" w:hanging="480"/>
      </w:pPr>
      <w:rPr>
        <w:rFonts w:hint="default"/>
        <w:lang w:val="en-US" w:eastAsia="zh-TW" w:bidi="ar-SA"/>
      </w:rPr>
    </w:lvl>
    <w:lvl w:ilvl="6" w:tplc="CECCF5E6">
      <w:numFmt w:val="bullet"/>
      <w:lvlText w:val="•"/>
      <w:lvlJc w:val="left"/>
      <w:pPr>
        <w:ind w:left="1935" w:hanging="480"/>
      </w:pPr>
      <w:rPr>
        <w:rFonts w:hint="default"/>
        <w:lang w:val="en-US" w:eastAsia="zh-TW" w:bidi="ar-SA"/>
      </w:rPr>
    </w:lvl>
    <w:lvl w:ilvl="7" w:tplc="15F6EB82">
      <w:numFmt w:val="bullet"/>
      <w:lvlText w:val="•"/>
      <w:lvlJc w:val="left"/>
      <w:pPr>
        <w:ind w:left="2158" w:hanging="480"/>
      </w:pPr>
      <w:rPr>
        <w:rFonts w:hint="default"/>
        <w:lang w:val="en-US" w:eastAsia="zh-TW" w:bidi="ar-SA"/>
      </w:rPr>
    </w:lvl>
    <w:lvl w:ilvl="8" w:tplc="69A4127C">
      <w:numFmt w:val="bullet"/>
      <w:lvlText w:val="•"/>
      <w:lvlJc w:val="left"/>
      <w:pPr>
        <w:ind w:left="2380" w:hanging="480"/>
      </w:pPr>
      <w:rPr>
        <w:rFonts w:hint="default"/>
        <w:lang w:val="en-US" w:eastAsia="zh-TW" w:bidi="ar-SA"/>
      </w:rPr>
    </w:lvl>
  </w:abstractNum>
  <w:abstractNum w:abstractNumId="2">
    <w:nsid w:val="1260168D"/>
    <w:multiLevelType w:val="hybridMultilevel"/>
    <w:tmpl w:val="ABC2C708"/>
    <w:lvl w:ilvl="0" w:tplc="25AC9B3C">
      <w:numFmt w:val="bullet"/>
      <w:lvlText w:val=""/>
      <w:lvlJc w:val="left"/>
      <w:pPr>
        <w:ind w:left="589" w:hanging="480"/>
      </w:pPr>
      <w:rPr>
        <w:rFonts w:ascii="Wingdings" w:eastAsia="Wingdings" w:hAnsi="Wingdings" w:cs="Wingdings" w:hint="default"/>
        <w:w w:val="100"/>
        <w:sz w:val="24"/>
        <w:szCs w:val="24"/>
        <w:lang w:val="en-US" w:eastAsia="zh-TW" w:bidi="ar-SA"/>
      </w:rPr>
    </w:lvl>
    <w:lvl w:ilvl="1" w:tplc="F28463AA">
      <w:numFmt w:val="bullet"/>
      <w:lvlText w:val="•"/>
      <w:lvlJc w:val="left"/>
      <w:pPr>
        <w:ind w:left="847" w:hanging="480"/>
      </w:pPr>
      <w:rPr>
        <w:rFonts w:hint="default"/>
        <w:lang w:val="en-US" w:eastAsia="zh-TW" w:bidi="ar-SA"/>
      </w:rPr>
    </w:lvl>
    <w:lvl w:ilvl="2" w:tplc="D9A639DC">
      <w:numFmt w:val="bullet"/>
      <w:lvlText w:val="•"/>
      <w:lvlJc w:val="left"/>
      <w:pPr>
        <w:ind w:left="1114" w:hanging="480"/>
      </w:pPr>
      <w:rPr>
        <w:rFonts w:hint="default"/>
        <w:lang w:val="en-US" w:eastAsia="zh-TW" w:bidi="ar-SA"/>
      </w:rPr>
    </w:lvl>
    <w:lvl w:ilvl="3" w:tplc="2840A0F4">
      <w:numFmt w:val="bullet"/>
      <w:lvlText w:val="•"/>
      <w:lvlJc w:val="left"/>
      <w:pPr>
        <w:ind w:left="1381" w:hanging="480"/>
      </w:pPr>
      <w:rPr>
        <w:rFonts w:hint="default"/>
        <w:lang w:val="en-US" w:eastAsia="zh-TW" w:bidi="ar-SA"/>
      </w:rPr>
    </w:lvl>
    <w:lvl w:ilvl="4" w:tplc="4FA85CCA">
      <w:numFmt w:val="bullet"/>
      <w:lvlText w:val="•"/>
      <w:lvlJc w:val="left"/>
      <w:pPr>
        <w:ind w:left="1648" w:hanging="480"/>
      </w:pPr>
      <w:rPr>
        <w:rFonts w:hint="default"/>
        <w:lang w:val="en-US" w:eastAsia="zh-TW" w:bidi="ar-SA"/>
      </w:rPr>
    </w:lvl>
    <w:lvl w:ilvl="5" w:tplc="2B2A71F6">
      <w:numFmt w:val="bullet"/>
      <w:lvlText w:val="•"/>
      <w:lvlJc w:val="left"/>
      <w:pPr>
        <w:ind w:left="1915" w:hanging="480"/>
      </w:pPr>
      <w:rPr>
        <w:rFonts w:hint="default"/>
        <w:lang w:val="en-US" w:eastAsia="zh-TW" w:bidi="ar-SA"/>
      </w:rPr>
    </w:lvl>
    <w:lvl w:ilvl="6" w:tplc="4546E25A">
      <w:numFmt w:val="bullet"/>
      <w:lvlText w:val="•"/>
      <w:lvlJc w:val="left"/>
      <w:pPr>
        <w:ind w:left="2182" w:hanging="480"/>
      </w:pPr>
      <w:rPr>
        <w:rFonts w:hint="default"/>
        <w:lang w:val="en-US" w:eastAsia="zh-TW" w:bidi="ar-SA"/>
      </w:rPr>
    </w:lvl>
    <w:lvl w:ilvl="7" w:tplc="420427AC">
      <w:numFmt w:val="bullet"/>
      <w:lvlText w:val="•"/>
      <w:lvlJc w:val="left"/>
      <w:pPr>
        <w:ind w:left="2449" w:hanging="480"/>
      </w:pPr>
      <w:rPr>
        <w:rFonts w:hint="default"/>
        <w:lang w:val="en-US" w:eastAsia="zh-TW" w:bidi="ar-SA"/>
      </w:rPr>
    </w:lvl>
    <w:lvl w:ilvl="8" w:tplc="34086182">
      <w:numFmt w:val="bullet"/>
      <w:lvlText w:val="•"/>
      <w:lvlJc w:val="left"/>
      <w:pPr>
        <w:ind w:left="2716" w:hanging="480"/>
      </w:pPr>
      <w:rPr>
        <w:rFonts w:hint="default"/>
        <w:lang w:val="en-US" w:eastAsia="zh-TW" w:bidi="ar-SA"/>
      </w:rPr>
    </w:lvl>
  </w:abstractNum>
  <w:abstractNum w:abstractNumId="3">
    <w:nsid w:val="1BC17537"/>
    <w:multiLevelType w:val="hybridMultilevel"/>
    <w:tmpl w:val="04102CCA"/>
    <w:lvl w:ilvl="0" w:tplc="BC488898">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A6F49348">
      <w:numFmt w:val="bullet"/>
      <w:lvlText w:val="•"/>
      <w:lvlJc w:val="left"/>
      <w:pPr>
        <w:ind w:left="1221" w:hanging="360"/>
      </w:pPr>
      <w:rPr>
        <w:rFonts w:hint="default"/>
        <w:lang w:val="en-US" w:eastAsia="zh-TW" w:bidi="ar-SA"/>
      </w:rPr>
    </w:lvl>
    <w:lvl w:ilvl="2" w:tplc="C1BE52DA">
      <w:numFmt w:val="bullet"/>
      <w:lvlText w:val="•"/>
      <w:lvlJc w:val="left"/>
      <w:pPr>
        <w:ind w:left="1982" w:hanging="360"/>
      </w:pPr>
      <w:rPr>
        <w:rFonts w:hint="default"/>
        <w:lang w:val="en-US" w:eastAsia="zh-TW" w:bidi="ar-SA"/>
      </w:rPr>
    </w:lvl>
    <w:lvl w:ilvl="3" w:tplc="C67ABFD2">
      <w:numFmt w:val="bullet"/>
      <w:lvlText w:val="•"/>
      <w:lvlJc w:val="left"/>
      <w:pPr>
        <w:ind w:left="2743" w:hanging="360"/>
      </w:pPr>
      <w:rPr>
        <w:rFonts w:hint="default"/>
        <w:lang w:val="en-US" w:eastAsia="zh-TW" w:bidi="ar-SA"/>
      </w:rPr>
    </w:lvl>
    <w:lvl w:ilvl="4" w:tplc="5E08B66A">
      <w:numFmt w:val="bullet"/>
      <w:lvlText w:val="•"/>
      <w:lvlJc w:val="left"/>
      <w:pPr>
        <w:ind w:left="3504" w:hanging="360"/>
      </w:pPr>
      <w:rPr>
        <w:rFonts w:hint="default"/>
        <w:lang w:val="en-US" w:eastAsia="zh-TW" w:bidi="ar-SA"/>
      </w:rPr>
    </w:lvl>
    <w:lvl w:ilvl="5" w:tplc="A6C8F334">
      <w:numFmt w:val="bullet"/>
      <w:lvlText w:val="•"/>
      <w:lvlJc w:val="left"/>
      <w:pPr>
        <w:ind w:left="4265" w:hanging="360"/>
      </w:pPr>
      <w:rPr>
        <w:rFonts w:hint="default"/>
        <w:lang w:val="en-US" w:eastAsia="zh-TW" w:bidi="ar-SA"/>
      </w:rPr>
    </w:lvl>
    <w:lvl w:ilvl="6" w:tplc="C3506248">
      <w:numFmt w:val="bullet"/>
      <w:lvlText w:val="•"/>
      <w:lvlJc w:val="left"/>
      <w:pPr>
        <w:ind w:left="5026" w:hanging="360"/>
      </w:pPr>
      <w:rPr>
        <w:rFonts w:hint="default"/>
        <w:lang w:val="en-US" w:eastAsia="zh-TW" w:bidi="ar-SA"/>
      </w:rPr>
    </w:lvl>
    <w:lvl w:ilvl="7" w:tplc="EA681F1A">
      <w:numFmt w:val="bullet"/>
      <w:lvlText w:val="•"/>
      <w:lvlJc w:val="left"/>
      <w:pPr>
        <w:ind w:left="5787" w:hanging="360"/>
      </w:pPr>
      <w:rPr>
        <w:rFonts w:hint="default"/>
        <w:lang w:val="en-US" w:eastAsia="zh-TW" w:bidi="ar-SA"/>
      </w:rPr>
    </w:lvl>
    <w:lvl w:ilvl="8" w:tplc="6BF40E66">
      <w:numFmt w:val="bullet"/>
      <w:lvlText w:val="•"/>
      <w:lvlJc w:val="left"/>
      <w:pPr>
        <w:ind w:left="6548" w:hanging="360"/>
      </w:pPr>
      <w:rPr>
        <w:rFonts w:hint="default"/>
        <w:lang w:val="en-US" w:eastAsia="zh-TW" w:bidi="ar-SA"/>
      </w:rPr>
    </w:lvl>
  </w:abstractNum>
  <w:abstractNum w:abstractNumId="4">
    <w:nsid w:val="1D45156D"/>
    <w:multiLevelType w:val="hybridMultilevel"/>
    <w:tmpl w:val="39106786"/>
    <w:lvl w:ilvl="0" w:tplc="F7761B1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796A5A02">
      <w:numFmt w:val="bullet"/>
      <w:lvlText w:val="•"/>
      <w:lvlJc w:val="left"/>
      <w:pPr>
        <w:ind w:left="1221" w:hanging="360"/>
      </w:pPr>
      <w:rPr>
        <w:rFonts w:hint="default"/>
        <w:lang w:val="en-US" w:eastAsia="zh-TW" w:bidi="ar-SA"/>
      </w:rPr>
    </w:lvl>
    <w:lvl w:ilvl="2" w:tplc="70D89B38">
      <w:numFmt w:val="bullet"/>
      <w:lvlText w:val="•"/>
      <w:lvlJc w:val="left"/>
      <w:pPr>
        <w:ind w:left="1982" w:hanging="360"/>
      </w:pPr>
      <w:rPr>
        <w:rFonts w:hint="default"/>
        <w:lang w:val="en-US" w:eastAsia="zh-TW" w:bidi="ar-SA"/>
      </w:rPr>
    </w:lvl>
    <w:lvl w:ilvl="3" w:tplc="3B5818B0">
      <w:numFmt w:val="bullet"/>
      <w:lvlText w:val="•"/>
      <w:lvlJc w:val="left"/>
      <w:pPr>
        <w:ind w:left="2743" w:hanging="360"/>
      </w:pPr>
      <w:rPr>
        <w:rFonts w:hint="default"/>
        <w:lang w:val="en-US" w:eastAsia="zh-TW" w:bidi="ar-SA"/>
      </w:rPr>
    </w:lvl>
    <w:lvl w:ilvl="4" w:tplc="8642005E">
      <w:numFmt w:val="bullet"/>
      <w:lvlText w:val="•"/>
      <w:lvlJc w:val="left"/>
      <w:pPr>
        <w:ind w:left="3504" w:hanging="360"/>
      </w:pPr>
      <w:rPr>
        <w:rFonts w:hint="default"/>
        <w:lang w:val="en-US" w:eastAsia="zh-TW" w:bidi="ar-SA"/>
      </w:rPr>
    </w:lvl>
    <w:lvl w:ilvl="5" w:tplc="52B6A9A8">
      <w:numFmt w:val="bullet"/>
      <w:lvlText w:val="•"/>
      <w:lvlJc w:val="left"/>
      <w:pPr>
        <w:ind w:left="4265" w:hanging="360"/>
      </w:pPr>
      <w:rPr>
        <w:rFonts w:hint="default"/>
        <w:lang w:val="en-US" w:eastAsia="zh-TW" w:bidi="ar-SA"/>
      </w:rPr>
    </w:lvl>
    <w:lvl w:ilvl="6" w:tplc="FFF61BB6">
      <w:numFmt w:val="bullet"/>
      <w:lvlText w:val="•"/>
      <w:lvlJc w:val="left"/>
      <w:pPr>
        <w:ind w:left="5026" w:hanging="360"/>
      </w:pPr>
      <w:rPr>
        <w:rFonts w:hint="default"/>
        <w:lang w:val="en-US" w:eastAsia="zh-TW" w:bidi="ar-SA"/>
      </w:rPr>
    </w:lvl>
    <w:lvl w:ilvl="7" w:tplc="8E2CB552">
      <w:numFmt w:val="bullet"/>
      <w:lvlText w:val="•"/>
      <w:lvlJc w:val="left"/>
      <w:pPr>
        <w:ind w:left="5787" w:hanging="360"/>
      </w:pPr>
      <w:rPr>
        <w:rFonts w:hint="default"/>
        <w:lang w:val="en-US" w:eastAsia="zh-TW" w:bidi="ar-SA"/>
      </w:rPr>
    </w:lvl>
    <w:lvl w:ilvl="8" w:tplc="8E082D48">
      <w:numFmt w:val="bullet"/>
      <w:lvlText w:val="•"/>
      <w:lvlJc w:val="left"/>
      <w:pPr>
        <w:ind w:left="6548" w:hanging="360"/>
      </w:pPr>
      <w:rPr>
        <w:rFonts w:hint="default"/>
        <w:lang w:val="en-US" w:eastAsia="zh-TW" w:bidi="ar-SA"/>
      </w:rPr>
    </w:lvl>
  </w:abstractNum>
  <w:abstractNum w:abstractNumId="5">
    <w:nsid w:val="200C19A5"/>
    <w:multiLevelType w:val="hybridMultilevel"/>
    <w:tmpl w:val="1A0CC8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BA525A"/>
    <w:multiLevelType w:val="hybridMultilevel"/>
    <w:tmpl w:val="2F04FB3A"/>
    <w:lvl w:ilvl="0" w:tplc="7A9C2E9A">
      <w:numFmt w:val="bullet"/>
      <w:lvlText w:val=""/>
      <w:lvlJc w:val="left"/>
      <w:pPr>
        <w:ind w:left="588" w:hanging="480"/>
      </w:pPr>
      <w:rPr>
        <w:rFonts w:ascii="Wingdings" w:eastAsia="Wingdings" w:hAnsi="Wingdings" w:cs="Wingdings" w:hint="default"/>
        <w:w w:val="100"/>
        <w:sz w:val="24"/>
        <w:szCs w:val="24"/>
        <w:lang w:val="en-US" w:eastAsia="zh-TW" w:bidi="ar-SA"/>
      </w:rPr>
    </w:lvl>
    <w:lvl w:ilvl="1" w:tplc="28082BDE">
      <w:numFmt w:val="bullet"/>
      <w:lvlText w:val="•"/>
      <w:lvlJc w:val="left"/>
      <w:pPr>
        <w:ind w:left="861" w:hanging="480"/>
      </w:pPr>
      <w:rPr>
        <w:rFonts w:hint="default"/>
        <w:lang w:val="en-US" w:eastAsia="zh-TW" w:bidi="ar-SA"/>
      </w:rPr>
    </w:lvl>
    <w:lvl w:ilvl="2" w:tplc="2E721496">
      <w:numFmt w:val="bullet"/>
      <w:lvlText w:val="•"/>
      <w:lvlJc w:val="left"/>
      <w:pPr>
        <w:ind w:left="1142" w:hanging="480"/>
      </w:pPr>
      <w:rPr>
        <w:rFonts w:hint="default"/>
        <w:lang w:val="en-US" w:eastAsia="zh-TW" w:bidi="ar-SA"/>
      </w:rPr>
    </w:lvl>
    <w:lvl w:ilvl="3" w:tplc="1312E48E">
      <w:numFmt w:val="bullet"/>
      <w:lvlText w:val="•"/>
      <w:lvlJc w:val="left"/>
      <w:pPr>
        <w:ind w:left="1423" w:hanging="480"/>
      </w:pPr>
      <w:rPr>
        <w:rFonts w:hint="default"/>
        <w:lang w:val="en-US" w:eastAsia="zh-TW" w:bidi="ar-SA"/>
      </w:rPr>
    </w:lvl>
    <w:lvl w:ilvl="4" w:tplc="AAA4F4F2">
      <w:numFmt w:val="bullet"/>
      <w:lvlText w:val="•"/>
      <w:lvlJc w:val="left"/>
      <w:pPr>
        <w:ind w:left="1704" w:hanging="480"/>
      </w:pPr>
      <w:rPr>
        <w:rFonts w:hint="default"/>
        <w:lang w:val="en-US" w:eastAsia="zh-TW" w:bidi="ar-SA"/>
      </w:rPr>
    </w:lvl>
    <w:lvl w:ilvl="5" w:tplc="B29EEA40">
      <w:numFmt w:val="bullet"/>
      <w:lvlText w:val="•"/>
      <w:lvlJc w:val="left"/>
      <w:pPr>
        <w:ind w:left="1985" w:hanging="480"/>
      </w:pPr>
      <w:rPr>
        <w:rFonts w:hint="default"/>
        <w:lang w:val="en-US" w:eastAsia="zh-TW" w:bidi="ar-SA"/>
      </w:rPr>
    </w:lvl>
    <w:lvl w:ilvl="6" w:tplc="1BB08220">
      <w:numFmt w:val="bullet"/>
      <w:lvlText w:val="•"/>
      <w:lvlJc w:val="left"/>
      <w:pPr>
        <w:ind w:left="2266" w:hanging="480"/>
      </w:pPr>
      <w:rPr>
        <w:rFonts w:hint="default"/>
        <w:lang w:val="en-US" w:eastAsia="zh-TW" w:bidi="ar-SA"/>
      </w:rPr>
    </w:lvl>
    <w:lvl w:ilvl="7" w:tplc="A5E26C52">
      <w:numFmt w:val="bullet"/>
      <w:lvlText w:val="•"/>
      <w:lvlJc w:val="left"/>
      <w:pPr>
        <w:ind w:left="2547" w:hanging="480"/>
      </w:pPr>
      <w:rPr>
        <w:rFonts w:hint="default"/>
        <w:lang w:val="en-US" w:eastAsia="zh-TW" w:bidi="ar-SA"/>
      </w:rPr>
    </w:lvl>
    <w:lvl w:ilvl="8" w:tplc="0FCE8CC4">
      <w:numFmt w:val="bullet"/>
      <w:lvlText w:val="•"/>
      <w:lvlJc w:val="left"/>
      <w:pPr>
        <w:ind w:left="2828" w:hanging="480"/>
      </w:pPr>
      <w:rPr>
        <w:rFonts w:hint="default"/>
        <w:lang w:val="en-US" w:eastAsia="zh-TW" w:bidi="ar-SA"/>
      </w:rPr>
    </w:lvl>
  </w:abstractNum>
  <w:abstractNum w:abstractNumId="7">
    <w:nsid w:val="27BB7A35"/>
    <w:multiLevelType w:val="hybridMultilevel"/>
    <w:tmpl w:val="1480B080"/>
    <w:lvl w:ilvl="0" w:tplc="CB90E5E2">
      <w:start w:val="1"/>
      <w:numFmt w:val="decimal"/>
      <w:lvlText w:val="%1."/>
      <w:lvlJc w:val="left"/>
      <w:pPr>
        <w:ind w:left="465" w:hanging="358"/>
      </w:pPr>
      <w:rPr>
        <w:rFonts w:ascii="SimSun" w:eastAsia="SimSun" w:hAnsi="SimSun" w:cs="SimSun" w:hint="default"/>
        <w:w w:val="100"/>
        <w:sz w:val="24"/>
        <w:szCs w:val="24"/>
        <w:lang w:val="en-US" w:eastAsia="zh-TW" w:bidi="ar-SA"/>
      </w:rPr>
    </w:lvl>
    <w:lvl w:ilvl="1" w:tplc="C5DAB29A">
      <w:numFmt w:val="bullet"/>
      <w:lvlText w:val="•"/>
      <w:lvlJc w:val="left"/>
      <w:pPr>
        <w:ind w:left="1221" w:hanging="358"/>
      </w:pPr>
      <w:rPr>
        <w:rFonts w:hint="default"/>
        <w:lang w:val="en-US" w:eastAsia="zh-TW" w:bidi="ar-SA"/>
      </w:rPr>
    </w:lvl>
    <w:lvl w:ilvl="2" w:tplc="337CA044">
      <w:numFmt w:val="bullet"/>
      <w:lvlText w:val="•"/>
      <w:lvlJc w:val="left"/>
      <w:pPr>
        <w:ind w:left="1982" w:hanging="358"/>
      </w:pPr>
      <w:rPr>
        <w:rFonts w:hint="default"/>
        <w:lang w:val="en-US" w:eastAsia="zh-TW" w:bidi="ar-SA"/>
      </w:rPr>
    </w:lvl>
    <w:lvl w:ilvl="3" w:tplc="CBBC74A2">
      <w:numFmt w:val="bullet"/>
      <w:lvlText w:val="•"/>
      <w:lvlJc w:val="left"/>
      <w:pPr>
        <w:ind w:left="2743" w:hanging="358"/>
      </w:pPr>
      <w:rPr>
        <w:rFonts w:hint="default"/>
        <w:lang w:val="en-US" w:eastAsia="zh-TW" w:bidi="ar-SA"/>
      </w:rPr>
    </w:lvl>
    <w:lvl w:ilvl="4" w:tplc="F9D64B7A">
      <w:numFmt w:val="bullet"/>
      <w:lvlText w:val="•"/>
      <w:lvlJc w:val="left"/>
      <w:pPr>
        <w:ind w:left="3504" w:hanging="358"/>
      </w:pPr>
      <w:rPr>
        <w:rFonts w:hint="default"/>
        <w:lang w:val="en-US" w:eastAsia="zh-TW" w:bidi="ar-SA"/>
      </w:rPr>
    </w:lvl>
    <w:lvl w:ilvl="5" w:tplc="DA9C259A">
      <w:numFmt w:val="bullet"/>
      <w:lvlText w:val="•"/>
      <w:lvlJc w:val="left"/>
      <w:pPr>
        <w:ind w:left="4265" w:hanging="358"/>
      </w:pPr>
      <w:rPr>
        <w:rFonts w:hint="default"/>
        <w:lang w:val="en-US" w:eastAsia="zh-TW" w:bidi="ar-SA"/>
      </w:rPr>
    </w:lvl>
    <w:lvl w:ilvl="6" w:tplc="DE087C48">
      <w:numFmt w:val="bullet"/>
      <w:lvlText w:val="•"/>
      <w:lvlJc w:val="left"/>
      <w:pPr>
        <w:ind w:left="5026" w:hanging="358"/>
      </w:pPr>
      <w:rPr>
        <w:rFonts w:hint="default"/>
        <w:lang w:val="en-US" w:eastAsia="zh-TW" w:bidi="ar-SA"/>
      </w:rPr>
    </w:lvl>
    <w:lvl w:ilvl="7" w:tplc="644C2820">
      <w:numFmt w:val="bullet"/>
      <w:lvlText w:val="•"/>
      <w:lvlJc w:val="left"/>
      <w:pPr>
        <w:ind w:left="5787" w:hanging="358"/>
      </w:pPr>
      <w:rPr>
        <w:rFonts w:hint="default"/>
        <w:lang w:val="en-US" w:eastAsia="zh-TW" w:bidi="ar-SA"/>
      </w:rPr>
    </w:lvl>
    <w:lvl w:ilvl="8" w:tplc="B47EEF9E">
      <w:numFmt w:val="bullet"/>
      <w:lvlText w:val="•"/>
      <w:lvlJc w:val="left"/>
      <w:pPr>
        <w:ind w:left="6548" w:hanging="358"/>
      </w:pPr>
      <w:rPr>
        <w:rFonts w:hint="default"/>
        <w:lang w:val="en-US" w:eastAsia="zh-TW" w:bidi="ar-SA"/>
      </w:rPr>
    </w:lvl>
  </w:abstractNum>
  <w:abstractNum w:abstractNumId="8">
    <w:nsid w:val="2E437504"/>
    <w:multiLevelType w:val="hybridMultilevel"/>
    <w:tmpl w:val="E8687830"/>
    <w:lvl w:ilvl="0" w:tplc="6696E444">
      <w:start w:val="1"/>
      <w:numFmt w:val="decimal"/>
      <w:lvlText w:val="%1."/>
      <w:lvlJc w:val="left"/>
      <w:pPr>
        <w:ind w:left="700" w:hanging="481"/>
      </w:pPr>
      <w:rPr>
        <w:rFonts w:ascii="SimSun" w:eastAsia="SimSun" w:hAnsi="SimSun" w:cs="SimSun" w:hint="default"/>
        <w:w w:val="100"/>
        <w:sz w:val="24"/>
        <w:szCs w:val="24"/>
        <w:lang w:val="en-US" w:eastAsia="zh-TW" w:bidi="ar-SA"/>
      </w:rPr>
    </w:lvl>
    <w:lvl w:ilvl="1" w:tplc="B86476D8">
      <w:start w:val="1"/>
      <w:numFmt w:val="decimal"/>
      <w:lvlText w:val="%2."/>
      <w:lvlJc w:val="left"/>
      <w:pPr>
        <w:ind w:left="1638" w:hanging="425"/>
      </w:pPr>
      <w:rPr>
        <w:rFonts w:ascii="SimSun" w:eastAsia="SimSun" w:hAnsi="SimSun" w:cs="SimSun" w:hint="default"/>
        <w:w w:val="100"/>
        <w:sz w:val="24"/>
        <w:szCs w:val="24"/>
        <w:lang w:val="en-US" w:eastAsia="zh-TW" w:bidi="ar-SA"/>
      </w:rPr>
    </w:lvl>
    <w:lvl w:ilvl="2" w:tplc="D6425D0C">
      <w:numFmt w:val="bullet"/>
      <w:lvlText w:val="•"/>
      <w:lvlJc w:val="left"/>
      <w:pPr>
        <w:ind w:left="2629" w:hanging="425"/>
      </w:pPr>
      <w:rPr>
        <w:rFonts w:hint="default"/>
        <w:lang w:val="en-US" w:eastAsia="zh-TW" w:bidi="ar-SA"/>
      </w:rPr>
    </w:lvl>
    <w:lvl w:ilvl="3" w:tplc="F560E526">
      <w:numFmt w:val="bullet"/>
      <w:lvlText w:val="•"/>
      <w:lvlJc w:val="left"/>
      <w:pPr>
        <w:ind w:left="3619" w:hanging="425"/>
      </w:pPr>
      <w:rPr>
        <w:rFonts w:hint="default"/>
        <w:lang w:val="en-US" w:eastAsia="zh-TW" w:bidi="ar-SA"/>
      </w:rPr>
    </w:lvl>
    <w:lvl w:ilvl="4" w:tplc="757EDC3C">
      <w:numFmt w:val="bullet"/>
      <w:lvlText w:val="•"/>
      <w:lvlJc w:val="left"/>
      <w:pPr>
        <w:ind w:left="4608" w:hanging="425"/>
      </w:pPr>
      <w:rPr>
        <w:rFonts w:hint="default"/>
        <w:lang w:val="en-US" w:eastAsia="zh-TW" w:bidi="ar-SA"/>
      </w:rPr>
    </w:lvl>
    <w:lvl w:ilvl="5" w:tplc="85B87CF6">
      <w:numFmt w:val="bullet"/>
      <w:lvlText w:val="•"/>
      <w:lvlJc w:val="left"/>
      <w:pPr>
        <w:ind w:left="5598" w:hanging="425"/>
      </w:pPr>
      <w:rPr>
        <w:rFonts w:hint="default"/>
        <w:lang w:val="en-US" w:eastAsia="zh-TW" w:bidi="ar-SA"/>
      </w:rPr>
    </w:lvl>
    <w:lvl w:ilvl="6" w:tplc="4E92CFFE">
      <w:numFmt w:val="bullet"/>
      <w:lvlText w:val="•"/>
      <w:lvlJc w:val="left"/>
      <w:pPr>
        <w:ind w:left="6588" w:hanging="425"/>
      </w:pPr>
      <w:rPr>
        <w:rFonts w:hint="default"/>
        <w:lang w:val="en-US" w:eastAsia="zh-TW" w:bidi="ar-SA"/>
      </w:rPr>
    </w:lvl>
    <w:lvl w:ilvl="7" w:tplc="C530763E">
      <w:numFmt w:val="bullet"/>
      <w:lvlText w:val="•"/>
      <w:lvlJc w:val="left"/>
      <w:pPr>
        <w:ind w:left="7577" w:hanging="425"/>
      </w:pPr>
      <w:rPr>
        <w:rFonts w:hint="default"/>
        <w:lang w:val="en-US" w:eastAsia="zh-TW" w:bidi="ar-SA"/>
      </w:rPr>
    </w:lvl>
    <w:lvl w:ilvl="8" w:tplc="B3205166">
      <w:numFmt w:val="bullet"/>
      <w:lvlText w:val="•"/>
      <w:lvlJc w:val="left"/>
      <w:pPr>
        <w:ind w:left="8567" w:hanging="425"/>
      </w:pPr>
      <w:rPr>
        <w:rFonts w:hint="default"/>
        <w:lang w:val="en-US" w:eastAsia="zh-TW" w:bidi="ar-SA"/>
      </w:rPr>
    </w:lvl>
  </w:abstractNum>
  <w:abstractNum w:abstractNumId="9">
    <w:nsid w:val="325116E0"/>
    <w:multiLevelType w:val="hybridMultilevel"/>
    <w:tmpl w:val="9990D1AA"/>
    <w:lvl w:ilvl="0" w:tplc="DC4608A2">
      <w:start w:val="1"/>
      <w:numFmt w:val="taiwaneseCountingThousand"/>
      <w:lvlText w:val="(%1)"/>
      <w:lvlJc w:val="left"/>
      <w:pPr>
        <w:ind w:left="1146" w:hanging="360"/>
      </w:pPr>
      <w:rPr>
        <w:rFonts w:eastAsia="SimSun"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10">
    <w:nsid w:val="382C285C"/>
    <w:multiLevelType w:val="hybridMultilevel"/>
    <w:tmpl w:val="10DA027C"/>
    <w:lvl w:ilvl="0" w:tplc="CD2EDC9E">
      <w:start w:val="1"/>
      <w:numFmt w:val="decimal"/>
      <w:lvlText w:val="%1."/>
      <w:lvlJc w:val="left"/>
      <w:pPr>
        <w:ind w:left="588" w:hanging="480"/>
      </w:pPr>
      <w:rPr>
        <w:rFonts w:ascii="SimSun" w:eastAsia="SimSun" w:hAnsi="SimSun" w:cs="SimSun" w:hint="default"/>
        <w:w w:val="100"/>
        <w:sz w:val="24"/>
        <w:szCs w:val="24"/>
        <w:lang w:val="en-US" w:eastAsia="zh-TW" w:bidi="ar-SA"/>
      </w:rPr>
    </w:lvl>
    <w:lvl w:ilvl="1" w:tplc="3CAE5A72">
      <w:numFmt w:val="bullet"/>
      <w:lvlText w:val="•"/>
      <w:lvlJc w:val="left"/>
      <w:pPr>
        <w:ind w:left="776" w:hanging="480"/>
      </w:pPr>
      <w:rPr>
        <w:rFonts w:hint="default"/>
        <w:lang w:val="en-US" w:eastAsia="zh-TW" w:bidi="ar-SA"/>
      </w:rPr>
    </w:lvl>
    <w:lvl w:ilvl="2" w:tplc="4C06F2E6">
      <w:numFmt w:val="bullet"/>
      <w:lvlText w:val="•"/>
      <w:lvlJc w:val="left"/>
      <w:pPr>
        <w:ind w:left="972" w:hanging="480"/>
      </w:pPr>
      <w:rPr>
        <w:rFonts w:hint="default"/>
        <w:lang w:val="en-US" w:eastAsia="zh-TW" w:bidi="ar-SA"/>
      </w:rPr>
    </w:lvl>
    <w:lvl w:ilvl="3" w:tplc="15A49B76">
      <w:numFmt w:val="bullet"/>
      <w:lvlText w:val="•"/>
      <w:lvlJc w:val="left"/>
      <w:pPr>
        <w:ind w:left="1168" w:hanging="480"/>
      </w:pPr>
      <w:rPr>
        <w:rFonts w:hint="default"/>
        <w:lang w:val="en-US" w:eastAsia="zh-TW" w:bidi="ar-SA"/>
      </w:rPr>
    </w:lvl>
    <w:lvl w:ilvl="4" w:tplc="6CC8A1FE">
      <w:numFmt w:val="bullet"/>
      <w:lvlText w:val="•"/>
      <w:lvlJc w:val="left"/>
      <w:pPr>
        <w:ind w:left="1364" w:hanging="480"/>
      </w:pPr>
      <w:rPr>
        <w:rFonts w:hint="default"/>
        <w:lang w:val="en-US" w:eastAsia="zh-TW" w:bidi="ar-SA"/>
      </w:rPr>
    </w:lvl>
    <w:lvl w:ilvl="5" w:tplc="147E6F24">
      <w:numFmt w:val="bullet"/>
      <w:lvlText w:val="•"/>
      <w:lvlJc w:val="left"/>
      <w:pPr>
        <w:ind w:left="1560" w:hanging="480"/>
      </w:pPr>
      <w:rPr>
        <w:rFonts w:hint="default"/>
        <w:lang w:val="en-US" w:eastAsia="zh-TW" w:bidi="ar-SA"/>
      </w:rPr>
    </w:lvl>
    <w:lvl w:ilvl="6" w:tplc="3E5A5F86">
      <w:numFmt w:val="bullet"/>
      <w:lvlText w:val="•"/>
      <w:lvlJc w:val="left"/>
      <w:pPr>
        <w:ind w:left="1756" w:hanging="480"/>
      </w:pPr>
      <w:rPr>
        <w:rFonts w:hint="default"/>
        <w:lang w:val="en-US" w:eastAsia="zh-TW" w:bidi="ar-SA"/>
      </w:rPr>
    </w:lvl>
    <w:lvl w:ilvl="7" w:tplc="2A0C6D00">
      <w:numFmt w:val="bullet"/>
      <w:lvlText w:val="•"/>
      <w:lvlJc w:val="left"/>
      <w:pPr>
        <w:ind w:left="1952" w:hanging="480"/>
      </w:pPr>
      <w:rPr>
        <w:rFonts w:hint="default"/>
        <w:lang w:val="en-US" w:eastAsia="zh-TW" w:bidi="ar-SA"/>
      </w:rPr>
    </w:lvl>
    <w:lvl w:ilvl="8" w:tplc="214602F8">
      <w:numFmt w:val="bullet"/>
      <w:lvlText w:val="•"/>
      <w:lvlJc w:val="left"/>
      <w:pPr>
        <w:ind w:left="2148" w:hanging="480"/>
      </w:pPr>
      <w:rPr>
        <w:rFonts w:hint="default"/>
        <w:lang w:val="en-US" w:eastAsia="zh-TW" w:bidi="ar-SA"/>
      </w:rPr>
    </w:lvl>
  </w:abstractNum>
  <w:abstractNum w:abstractNumId="11">
    <w:nsid w:val="3B295E16"/>
    <w:multiLevelType w:val="hybridMultilevel"/>
    <w:tmpl w:val="A52C34D2"/>
    <w:lvl w:ilvl="0" w:tplc="FDFE9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780EEF"/>
    <w:multiLevelType w:val="hybridMultilevel"/>
    <w:tmpl w:val="2A987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017273"/>
    <w:multiLevelType w:val="hybridMultilevel"/>
    <w:tmpl w:val="F7FC3500"/>
    <w:lvl w:ilvl="0" w:tplc="C7B4D47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6EDA1D6A">
      <w:numFmt w:val="bullet"/>
      <w:lvlText w:val="•"/>
      <w:lvlJc w:val="left"/>
      <w:pPr>
        <w:ind w:left="1221" w:hanging="360"/>
      </w:pPr>
      <w:rPr>
        <w:rFonts w:hint="default"/>
        <w:lang w:val="en-US" w:eastAsia="zh-TW" w:bidi="ar-SA"/>
      </w:rPr>
    </w:lvl>
    <w:lvl w:ilvl="2" w:tplc="D3C25370">
      <w:numFmt w:val="bullet"/>
      <w:lvlText w:val="•"/>
      <w:lvlJc w:val="left"/>
      <w:pPr>
        <w:ind w:left="1982" w:hanging="360"/>
      </w:pPr>
      <w:rPr>
        <w:rFonts w:hint="default"/>
        <w:lang w:val="en-US" w:eastAsia="zh-TW" w:bidi="ar-SA"/>
      </w:rPr>
    </w:lvl>
    <w:lvl w:ilvl="3" w:tplc="6EDC5792">
      <w:numFmt w:val="bullet"/>
      <w:lvlText w:val="•"/>
      <w:lvlJc w:val="left"/>
      <w:pPr>
        <w:ind w:left="2743" w:hanging="360"/>
      </w:pPr>
      <w:rPr>
        <w:rFonts w:hint="default"/>
        <w:lang w:val="en-US" w:eastAsia="zh-TW" w:bidi="ar-SA"/>
      </w:rPr>
    </w:lvl>
    <w:lvl w:ilvl="4" w:tplc="E94CA892">
      <w:numFmt w:val="bullet"/>
      <w:lvlText w:val="•"/>
      <w:lvlJc w:val="left"/>
      <w:pPr>
        <w:ind w:left="3504" w:hanging="360"/>
      </w:pPr>
      <w:rPr>
        <w:rFonts w:hint="default"/>
        <w:lang w:val="en-US" w:eastAsia="zh-TW" w:bidi="ar-SA"/>
      </w:rPr>
    </w:lvl>
    <w:lvl w:ilvl="5" w:tplc="685E4296">
      <w:numFmt w:val="bullet"/>
      <w:lvlText w:val="•"/>
      <w:lvlJc w:val="left"/>
      <w:pPr>
        <w:ind w:left="4265" w:hanging="360"/>
      </w:pPr>
      <w:rPr>
        <w:rFonts w:hint="default"/>
        <w:lang w:val="en-US" w:eastAsia="zh-TW" w:bidi="ar-SA"/>
      </w:rPr>
    </w:lvl>
    <w:lvl w:ilvl="6" w:tplc="E9388862">
      <w:numFmt w:val="bullet"/>
      <w:lvlText w:val="•"/>
      <w:lvlJc w:val="left"/>
      <w:pPr>
        <w:ind w:left="5026" w:hanging="360"/>
      </w:pPr>
      <w:rPr>
        <w:rFonts w:hint="default"/>
        <w:lang w:val="en-US" w:eastAsia="zh-TW" w:bidi="ar-SA"/>
      </w:rPr>
    </w:lvl>
    <w:lvl w:ilvl="7" w:tplc="A56EF924">
      <w:numFmt w:val="bullet"/>
      <w:lvlText w:val="•"/>
      <w:lvlJc w:val="left"/>
      <w:pPr>
        <w:ind w:left="5787" w:hanging="360"/>
      </w:pPr>
      <w:rPr>
        <w:rFonts w:hint="default"/>
        <w:lang w:val="en-US" w:eastAsia="zh-TW" w:bidi="ar-SA"/>
      </w:rPr>
    </w:lvl>
    <w:lvl w:ilvl="8" w:tplc="5AFAAE9C">
      <w:numFmt w:val="bullet"/>
      <w:lvlText w:val="•"/>
      <w:lvlJc w:val="left"/>
      <w:pPr>
        <w:ind w:left="6548" w:hanging="360"/>
      </w:pPr>
      <w:rPr>
        <w:rFonts w:hint="default"/>
        <w:lang w:val="en-US" w:eastAsia="zh-TW" w:bidi="ar-SA"/>
      </w:rPr>
    </w:lvl>
  </w:abstractNum>
  <w:abstractNum w:abstractNumId="14">
    <w:nsid w:val="50E52884"/>
    <w:multiLevelType w:val="hybridMultilevel"/>
    <w:tmpl w:val="F7F639E0"/>
    <w:lvl w:ilvl="0" w:tplc="D742C206">
      <w:start w:val="1"/>
      <w:numFmt w:val="taiwaneseCountingThousand"/>
      <w:pStyle w:val="9"/>
      <w:lvlText w:val="（%1）"/>
      <w:lvlJc w:val="left"/>
      <w:pPr>
        <w:ind w:left="218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E9177B"/>
    <w:multiLevelType w:val="hybridMultilevel"/>
    <w:tmpl w:val="02D2B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250B35"/>
    <w:multiLevelType w:val="hybridMultilevel"/>
    <w:tmpl w:val="1FE85242"/>
    <w:lvl w:ilvl="0" w:tplc="43242808">
      <w:start w:val="1"/>
      <w:numFmt w:val="decimal"/>
      <w:lvlText w:val="%1."/>
      <w:lvlJc w:val="left"/>
      <w:pPr>
        <w:ind w:left="450" w:hanging="360"/>
      </w:pPr>
      <w:rPr>
        <w:rFonts w:ascii="微軟正黑體" w:eastAsia="微軟正黑體" w:hAnsi="微軟正黑體" w:cs="微軟正黑體" w:hint="default"/>
        <w:sz w:val="20"/>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17">
    <w:nsid w:val="58CF3511"/>
    <w:multiLevelType w:val="hybridMultilevel"/>
    <w:tmpl w:val="F2E60BF2"/>
    <w:lvl w:ilvl="0" w:tplc="6EE0260C">
      <w:start w:val="1"/>
      <w:numFmt w:val="decimal"/>
      <w:lvlText w:val="(%1)"/>
      <w:lvlJc w:val="left"/>
      <w:pPr>
        <w:ind w:left="45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18">
    <w:nsid w:val="5BDC495E"/>
    <w:multiLevelType w:val="hybridMultilevel"/>
    <w:tmpl w:val="A8C880EA"/>
    <w:lvl w:ilvl="0" w:tplc="253A7C7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3C389064">
      <w:numFmt w:val="bullet"/>
      <w:lvlText w:val="•"/>
      <w:lvlJc w:val="left"/>
      <w:pPr>
        <w:ind w:left="1221" w:hanging="360"/>
      </w:pPr>
      <w:rPr>
        <w:rFonts w:hint="default"/>
        <w:lang w:val="en-US" w:eastAsia="zh-TW" w:bidi="ar-SA"/>
      </w:rPr>
    </w:lvl>
    <w:lvl w:ilvl="2" w:tplc="C61EE3EA">
      <w:numFmt w:val="bullet"/>
      <w:lvlText w:val="•"/>
      <w:lvlJc w:val="left"/>
      <w:pPr>
        <w:ind w:left="1982" w:hanging="360"/>
      </w:pPr>
      <w:rPr>
        <w:rFonts w:hint="default"/>
        <w:lang w:val="en-US" w:eastAsia="zh-TW" w:bidi="ar-SA"/>
      </w:rPr>
    </w:lvl>
    <w:lvl w:ilvl="3" w:tplc="4E44DF50">
      <w:numFmt w:val="bullet"/>
      <w:lvlText w:val="•"/>
      <w:lvlJc w:val="left"/>
      <w:pPr>
        <w:ind w:left="2743" w:hanging="360"/>
      </w:pPr>
      <w:rPr>
        <w:rFonts w:hint="default"/>
        <w:lang w:val="en-US" w:eastAsia="zh-TW" w:bidi="ar-SA"/>
      </w:rPr>
    </w:lvl>
    <w:lvl w:ilvl="4" w:tplc="97B0A68E">
      <w:numFmt w:val="bullet"/>
      <w:lvlText w:val="•"/>
      <w:lvlJc w:val="left"/>
      <w:pPr>
        <w:ind w:left="3504" w:hanging="360"/>
      </w:pPr>
      <w:rPr>
        <w:rFonts w:hint="default"/>
        <w:lang w:val="en-US" w:eastAsia="zh-TW" w:bidi="ar-SA"/>
      </w:rPr>
    </w:lvl>
    <w:lvl w:ilvl="5" w:tplc="39C6C2A2">
      <w:numFmt w:val="bullet"/>
      <w:lvlText w:val="•"/>
      <w:lvlJc w:val="left"/>
      <w:pPr>
        <w:ind w:left="4265" w:hanging="360"/>
      </w:pPr>
      <w:rPr>
        <w:rFonts w:hint="default"/>
        <w:lang w:val="en-US" w:eastAsia="zh-TW" w:bidi="ar-SA"/>
      </w:rPr>
    </w:lvl>
    <w:lvl w:ilvl="6" w:tplc="7DBC1C06">
      <w:numFmt w:val="bullet"/>
      <w:lvlText w:val="•"/>
      <w:lvlJc w:val="left"/>
      <w:pPr>
        <w:ind w:left="5026" w:hanging="360"/>
      </w:pPr>
      <w:rPr>
        <w:rFonts w:hint="default"/>
        <w:lang w:val="en-US" w:eastAsia="zh-TW" w:bidi="ar-SA"/>
      </w:rPr>
    </w:lvl>
    <w:lvl w:ilvl="7" w:tplc="85E061C8">
      <w:numFmt w:val="bullet"/>
      <w:lvlText w:val="•"/>
      <w:lvlJc w:val="left"/>
      <w:pPr>
        <w:ind w:left="5787" w:hanging="360"/>
      </w:pPr>
      <w:rPr>
        <w:rFonts w:hint="default"/>
        <w:lang w:val="en-US" w:eastAsia="zh-TW" w:bidi="ar-SA"/>
      </w:rPr>
    </w:lvl>
    <w:lvl w:ilvl="8" w:tplc="AC548D5E">
      <w:numFmt w:val="bullet"/>
      <w:lvlText w:val="•"/>
      <w:lvlJc w:val="left"/>
      <w:pPr>
        <w:ind w:left="6548" w:hanging="360"/>
      </w:pPr>
      <w:rPr>
        <w:rFonts w:hint="default"/>
        <w:lang w:val="en-US" w:eastAsia="zh-TW" w:bidi="ar-SA"/>
      </w:rPr>
    </w:lvl>
  </w:abstractNum>
  <w:abstractNum w:abstractNumId="19">
    <w:nsid w:val="5D9C62D4"/>
    <w:multiLevelType w:val="hybridMultilevel"/>
    <w:tmpl w:val="79BED304"/>
    <w:lvl w:ilvl="0" w:tplc="E6A28AE2">
      <w:start w:val="1"/>
      <w:numFmt w:val="decimal"/>
      <w:lvlText w:val="%1."/>
      <w:lvlJc w:val="left"/>
      <w:pPr>
        <w:ind w:left="588" w:hanging="480"/>
      </w:pPr>
      <w:rPr>
        <w:rFonts w:ascii="SimSun" w:eastAsia="SimSun" w:hAnsi="SimSun" w:cs="SimSun" w:hint="default"/>
        <w:w w:val="100"/>
        <w:sz w:val="24"/>
        <w:szCs w:val="24"/>
        <w:lang w:val="en-US" w:eastAsia="zh-TW" w:bidi="ar-SA"/>
      </w:rPr>
    </w:lvl>
    <w:lvl w:ilvl="1" w:tplc="94A62C20">
      <w:numFmt w:val="bullet"/>
      <w:lvlText w:val="•"/>
      <w:lvlJc w:val="left"/>
      <w:pPr>
        <w:ind w:left="762" w:hanging="480"/>
      </w:pPr>
      <w:rPr>
        <w:rFonts w:hint="default"/>
        <w:lang w:val="en-US" w:eastAsia="zh-TW" w:bidi="ar-SA"/>
      </w:rPr>
    </w:lvl>
    <w:lvl w:ilvl="2" w:tplc="2190028A">
      <w:numFmt w:val="bullet"/>
      <w:lvlText w:val="•"/>
      <w:lvlJc w:val="left"/>
      <w:pPr>
        <w:ind w:left="944" w:hanging="480"/>
      </w:pPr>
      <w:rPr>
        <w:rFonts w:hint="default"/>
        <w:lang w:val="en-US" w:eastAsia="zh-TW" w:bidi="ar-SA"/>
      </w:rPr>
    </w:lvl>
    <w:lvl w:ilvl="3" w:tplc="A9247F84">
      <w:numFmt w:val="bullet"/>
      <w:lvlText w:val="•"/>
      <w:lvlJc w:val="left"/>
      <w:pPr>
        <w:ind w:left="1126" w:hanging="480"/>
      </w:pPr>
      <w:rPr>
        <w:rFonts w:hint="default"/>
        <w:lang w:val="en-US" w:eastAsia="zh-TW" w:bidi="ar-SA"/>
      </w:rPr>
    </w:lvl>
    <w:lvl w:ilvl="4" w:tplc="6E72A4C8">
      <w:numFmt w:val="bullet"/>
      <w:lvlText w:val="•"/>
      <w:lvlJc w:val="left"/>
      <w:pPr>
        <w:ind w:left="1308" w:hanging="480"/>
      </w:pPr>
      <w:rPr>
        <w:rFonts w:hint="default"/>
        <w:lang w:val="en-US" w:eastAsia="zh-TW" w:bidi="ar-SA"/>
      </w:rPr>
    </w:lvl>
    <w:lvl w:ilvl="5" w:tplc="12F0F5A0">
      <w:numFmt w:val="bullet"/>
      <w:lvlText w:val="•"/>
      <w:lvlJc w:val="left"/>
      <w:pPr>
        <w:ind w:left="1491" w:hanging="480"/>
      </w:pPr>
      <w:rPr>
        <w:rFonts w:hint="default"/>
        <w:lang w:val="en-US" w:eastAsia="zh-TW" w:bidi="ar-SA"/>
      </w:rPr>
    </w:lvl>
    <w:lvl w:ilvl="6" w:tplc="A02053B4">
      <w:numFmt w:val="bullet"/>
      <w:lvlText w:val="•"/>
      <w:lvlJc w:val="left"/>
      <w:pPr>
        <w:ind w:left="1673" w:hanging="480"/>
      </w:pPr>
      <w:rPr>
        <w:rFonts w:hint="default"/>
        <w:lang w:val="en-US" w:eastAsia="zh-TW" w:bidi="ar-SA"/>
      </w:rPr>
    </w:lvl>
    <w:lvl w:ilvl="7" w:tplc="9878B18A">
      <w:numFmt w:val="bullet"/>
      <w:lvlText w:val="•"/>
      <w:lvlJc w:val="left"/>
      <w:pPr>
        <w:ind w:left="1855" w:hanging="480"/>
      </w:pPr>
      <w:rPr>
        <w:rFonts w:hint="default"/>
        <w:lang w:val="en-US" w:eastAsia="zh-TW" w:bidi="ar-SA"/>
      </w:rPr>
    </w:lvl>
    <w:lvl w:ilvl="8" w:tplc="AB4C215A">
      <w:numFmt w:val="bullet"/>
      <w:lvlText w:val="•"/>
      <w:lvlJc w:val="left"/>
      <w:pPr>
        <w:ind w:left="2037" w:hanging="480"/>
      </w:pPr>
      <w:rPr>
        <w:rFonts w:hint="default"/>
        <w:lang w:val="en-US" w:eastAsia="zh-TW" w:bidi="ar-SA"/>
      </w:rPr>
    </w:lvl>
  </w:abstractNum>
  <w:abstractNum w:abstractNumId="20">
    <w:nsid w:val="63AF705B"/>
    <w:multiLevelType w:val="hybridMultilevel"/>
    <w:tmpl w:val="130E5D92"/>
    <w:lvl w:ilvl="0" w:tplc="012E8B28">
      <w:start w:val="1"/>
      <w:numFmt w:val="decimal"/>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9355F21"/>
    <w:multiLevelType w:val="hybridMultilevel"/>
    <w:tmpl w:val="A3F0B0A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C6E0B85"/>
    <w:multiLevelType w:val="hybridMultilevel"/>
    <w:tmpl w:val="3E4666D4"/>
    <w:lvl w:ilvl="0" w:tplc="30CA26E8">
      <w:start w:val="1"/>
      <w:numFmt w:val="decimal"/>
      <w:lvlText w:val="%1."/>
      <w:lvlJc w:val="left"/>
      <w:pPr>
        <w:ind w:left="465" w:hanging="358"/>
      </w:pPr>
      <w:rPr>
        <w:rFonts w:ascii="SimSun" w:eastAsia="SimSun" w:hAnsi="SimSun" w:cs="SimSun" w:hint="default"/>
        <w:w w:val="100"/>
        <w:sz w:val="24"/>
        <w:szCs w:val="24"/>
        <w:lang w:val="en-US" w:eastAsia="zh-TW" w:bidi="ar-SA"/>
      </w:rPr>
    </w:lvl>
    <w:lvl w:ilvl="1" w:tplc="D590A016">
      <w:numFmt w:val="bullet"/>
      <w:lvlText w:val="•"/>
      <w:lvlJc w:val="left"/>
      <w:pPr>
        <w:ind w:left="1221" w:hanging="358"/>
      </w:pPr>
      <w:rPr>
        <w:rFonts w:hint="default"/>
        <w:lang w:val="en-US" w:eastAsia="zh-TW" w:bidi="ar-SA"/>
      </w:rPr>
    </w:lvl>
    <w:lvl w:ilvl="2" w:tplc="13F2A706">
      <w:numFmt w:val="bullet"/>
      <w:lvlText w:val="•"/>
      <w:lvlJc w:val="left"/>
      <w:pPr>
        <w:ind w:left="1982" w:hanging="358"/>
      </w:pPr>
      <w:rPr>
        <w:rFonts w:hint="default"/>
        <w:lang w:val="en-US" w:eastAsia="zh-TW" w:bidi="ar-SA"/>
      </w:rPr>
    </w:lvl>
    <w:lvl w:ilvl="3" w:tplc="1C4CF9F8">
      <w:numFmt w:val="bullet"/>
      <w:lvlText w:val="•"/>
      <w:lvlJc w:val="left"/>
      <w:pPr>
        <w:ind w:left="2743" w:hanging="358"/>
      </w:pPr>
      <w:rPr>
        <w:rFonts w:hint="default"/>
        <w:lang w:val="en-US" w:eastAsia="zh-TW" w:bidi="ar-SA"/>
      </w:rPr>
    </w:lvl>
    <w:lvl w:ilvl="4" w:tplc="676E449C">
      <w:numFmt w:val="bullet"/>
      <w:lvlText w:val="•"/>
      <w:lvlJc w:val="left"/>
      <w:pPr>
        <w:ind w:left="3504" w:hanging="358"/>
      </w:pPr>
      <w:rPr>
        <w:rFonts w:hint="default"/>
        <w:lang w:val="en-US" w:eastAsia="zh-TW" w:bidi="ar-SA"/>
      </w:rPr>
    </w:lvl>
    <w:lvl w:ilvl="5" w:tplc="9ACCF972">
      <w:numFmt w:val="bullet"/>
      <w:lvlText w:val="•"/>
      <w:lvlJc w:val="left"/>
      <w:pPr>
        <w:ind w:left="4265" w:hanging="358"/>
      </w:pPr>
      <w:rPr>
        <w:rFonts w:hint="default"/>
        <w:lang w:val="en-US" w:eastAsia="zh-TW" w:bidi="ar-SA"/>
      </w:rPr>
    </w:lvl>
    <w:lvl w:ilvl="6" w:tplc="2F647842">
      <w:numFmt w:val="bullet"/>
      <w:lvlText w:val="•"/>
      <w:lvlJc w:val="left"/>
      <w:pPr>
        <w:ind w:left="5026" w:hanging="358"/>
      </w:pPr>
      <w:rPr>
        <w:rFonts w:hint="default"/>
        <w:lang w:val="en-US" w:eastAsia="zh-TW" w:bidi="ar-SA"/>
      </w:rPr>
    </w:lvl>
    <w:lvl w:ilvl="7" w:tplc="D9E22DA0">
      <w:numFmt w:val="bullet"/>
      <w:lvlText w:val="•"/>
      <w:lvlJc w:val="left"/>
      <w:pPr>
        <w:ind w:left="5787" w:hanging="358"/>
      </w:pPr>
      <w:rPr>
        <w:rFonts w:hint="default"/>
        <w:lang w:val="en-US" w:eastAsia="zh-TW" w:bidi="ar-SA"/>
      </w:rPr>
    </w:lvl>
    <w:lvl w:ilvl="8" w:tplc="9C980258">
      <w:numFmt w:val="bullet"/>
      <w:lvlText w:val="•"/>
      <w:lvlJc w:val="left"/>
      <w:pPr>
        <w:ind w:left="6548" w:hanging="358"/>
      </w:pPr>
      <w:rPr>
        <w:rFonts w:hint="default"/>
        <w:lang w:val="en-US" w:eastAsia="zh-TW" w:bidi="ar-SA"/>
      </w:rPr>
    </w:lvl>
  </w:abstractNum>
  <w:abstractNum w:abstractNumId="23">
    <w:nsid w:val="75CB374E"/>
    <w:multiLevelType w:val="hybridMultilevel"/>
    <w:tmpl w:val="7A487AAE"/>
    <w:lvl w:ilvl="0" w:tplc="F6327D2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9307A7"/>
    <w:multiLevelType w:val="hybridMultilevel"/>
    <w:tmpl w:val="64347F76"/>
    <w:lvl w:ilvl="0" w:tplc="406CEEC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B1AEEBDA">
      <w:numFmt w:val="bullet"/>
      <w:lvlText w:val="•"/>
      <w:lvlJc w:val="left"/>
      <w:pPr>
        <w:ind w:left="1221" w:hanging="360"/>
      </w:pPr>
      <w:rPr>
        <w:rFonts w:hint="default"/>
        <w:lang w:val="en-US" w:eastAsia="zh-TW" w:bidi="ar-SA"/>
      </w:rPr>
    </w:lvl>
    <w:lvl w:ilvl="2" w:tplc="D17CFF08">
      <w:numFmt w:val="bullet"/>
      <w:lvlText w:val="•"/>
      <w:lvlJc w:val="left"/>
      <w:pPr>
        <w:ind w:left="1982" w:hanging="360"/>
      </w:pPr>
      <w:rPr>
        <w:rFonts w:hint="default"/>
        <w:lang w:val="en-US" w:eastAsia="zh-TW" w:bidi="ar-SA"/>
      </w:rPr>
    </w:lvl>
    <w:lvl w:ilvl="3" w:tplc="6BAAB5A2">
      <w:numFmt w:val="bullet"/>
      <w:lvlText w:val="•"/>
      <w:lvlJc w:val="left"/>
      <w:pPr>
        <w:ind w:left="2743" w:hanging="360"/>
      </w:pPr>
      <w:rPr>
        <w:rFonts w:hint="default"/>
        <w:lang w:val="en-US" w:eastAsia="zh-TW" w:bidi="ar-SA"/>
      </w:rPr>
    </w:lvl>
    <w:lvl w:ilvl="4" w:tplc="A01CC4E0">
      <w:numFmt w:val="bullet"/>
      <w:lvlText w:val="•"/>
      <w:lvlJc w:val="left"/>
      <w:pPr>
        <w:ind w:left="3504" w:hanging="360"/>
      </w:pPr>
      <w:rPr>
        <w:rFonts w:hint="default"/>
        <w:lang w:val="en-US" w:eastAsia="zh-TW" w:bidi="ar-SA"/>
      </w:rPr>
    </w:lvl>
    <w:lvl w:ilvl="5" w:tplc="45D8D6FC">
      <w:numFmt w:val="bullet"/>
      <w:lvlText w:val="•"/>
      <w:lvlJc w:val="left"/>
      <w:pPr>
        <w:ind w:left="4265" w:hanging="360"/>
      </w:pPr>
      <w:rPr>
        <w:rFonts w:hint="default"/>
        <w:lang w:val="en-US" w:eastAsia="zh-TW" w:bidi="ar-SA"/>
      </w:rPr>
    </w:lvl>
    <w:lvl w:ilvl="6" w:tplc="3472736A">
      <w:numFmt w:val="bullet"/>
      <w:lvlText w:val="•"/>
      <w:lvlJc w:val="left"/>
      <w:pPr>
        <w:ind w:left="5026" w:hanging="360"/>
      </w:pPr>
      <w:rPr>
        <w:rFonts w:hint="default"/>
        <w:lang w:val="en-US" w:eastAsia="zh-TW" w:bidi="ar-SA"/>
      </w:rPr>
    </w:lvl>
    <w:lvl w:ilvl="7" w:tplc="12628A32">
      <w:numFmt w:val="bullet"/>
      <w:lvlText w:val="•"/>
      <w:lvlJc w:val="left"/>
      <w:pPr>
        <w:ind w:left="5787" w:hanging="360"/>
      </w:pPr>
      <w:rPr>
        <w:rFonts w:hint="default"/>
        <w:lang w:val="en-US" w:eastAsia="zh-TW" w:bidi="ar-SA"/>
      </w:rPr>
    </w:lvl>
    <w:lvl w:ilvl="8" w:tplc="1B2E0D4A">
      <w:numFmt w:val="bullet"/>
      <w:lvlText w:val="•"/>
      <w:lvlJc w:val="left"/>
      <w:pPr>
        <w:ind w:left="6548" w:hanging="360"/>
      </w:pPr>
      <w:rPr>
        <w:rFonts w:hint="default"/>
        <w:lang w:val="en-US" w:eastAsia="zh-TW" w:bidi="ar-SA"/>
      </w:rPr>
    </w:lvl>
  </w:abstractNum>
  <w:num w:numId="1">
    <w:abstractNumId w:val="0"/>
  </w:num>
  <w:num w:numId="2">
    <w:abstractNumId w:val="24"/>
  </w:num>
  <w:num w:numId="3">
    <w:abstractNumId w:val="4"/>
  </w:num>
  <w:num w:numId="4">
    <w:abstractNumId w:val="13"/>
  </w:num>
  <w:num w:numId="5">
    <w:abstractNumId w:val="3"/>
  </w:num>
  <w:num w:numId="6">
    <w:abstractNumId w:val="18"/>
  </w:num>
  <w:num w:numId="7">
    <w:abstractNumId w:val="22"/>
  </w:num>
  <w:num w:numId="8">
    <w:abstractNumId w:val="7"/>
  </w:num>
  <w:num w:numId="9">
    <w:abstractNumId w:val="1"/>
  </w:num>
  <w:num w:numId="10">
    <w:abstractNumId w:val="10"/>
  </w:num>
  <w:num w:numId="11">
    <w:abstractNumId w:val="8"/>
  </w:num>
  <w:num w:numId="12">
    <w:abstractNumId w:val="2"/>
  </w:num>
  <w:num w:numId="13">
    <w:abstractNumId w:val="6"/>
  </w:num>
  <w:num w:numId="14">
    <w:abstractNumId w:val="19"/>
  </w:num>
  <w:num w:numId="15">
    <w:abstractNumId w:val="21"/>
  </w:num>
  <w:num w:numId="16">
    <w:abstractNumId w:val="23"/>
  </w:num>
  <w:num w:numId="17">
    <w:abstractNumId w:val="12"/>
  </w:num>
  <w:num w:numId="18">
    <w:abstractNumId w:val="14"/>
  </w:num>
  <w:num w:numId="19">
    <w:abstractNumId w:val="20"/>
  </w:num>
  <w:num w:numId="20">
    <w:abstractNumId w:val="11"/>
  </w:num>
  <w:num w:numId="21">
    <w:abstractNumId w:val="5"/>
  </w:num>
  <w:num w:numId="22">
    <w:abstractNumId w:val="15"/>
  </w:num>
  <w:num w:numId="23">
    <w:abstractNumId w:val="9"/>
  </w:num>
  <w:num w:numId="24">
    <w:abstractNumId w:val="16"/>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ulTrailSpace/>
    <w:shapeLayoutLikeWW8/>
    <w:useFELayout/>
  </w:compat>
  <w:rsids>
    <w:rsidRoot w:val="001968AE"/>
    <w:rsid w:val="00051691"/>
    <w:rsid w:val="00085ACB"/>
    <w:rsid w:val="0012118B"/>
    <w:rsid w:val="00151EEB"/>
    <w:rsid w:val="001542C3"/>
    <w:rsid w:val="00161D17"/>
    <w:rsid w:val="00165A70"/>
    <w:rsid w:val="001968AE"/>
    <w:rsid w:val="001E0D81"/>
    <w:rsid w:val="00217029"/>
    <w:rsid w:val="00241DA9"/>
    <w:rsid w:val="0025225F"/>
    <w:rsid w:val="00261661"/>
    <w:rsid w:val="002768E2"/>
    <w:rsid w:val="002C6C6A"/>
    <w:rsid w:val="002C7749"/>
    <w:rsid w:val="002E57C1"/>
    <w:rsid w:val="002E5A79"/>
    <w:rsid w:val="00434DBC"/>
    <w:rsid w:val="00497DBE"/>
    <w:rsid w:val="004D414A"/>
    <w:rsid w:val="00525A99"/>
    <w:rsid w:val="005B0455"/>
    <w:rsid w:val="006529B5"/>
    <w:rsid w:val="00652C76"/>
    <w:rsid w:val="006837E3"/>
    <w:rsid w:val="006A04EB"/>
    <w:rsid w:val="006D3904"/>
    <w:rsid w:val="006D6955"/>
    <w:rsid w:val="006D79AD"/>
    <w:rsid w:val="007401CB"/>
    <w:rsid w:val="007423C9"/>
    <w:rsid w:val="00785DDE"/>
    <w:rsid w:val="008326D6"/>
    <w:rsid w:val="0083326F"/>
    <w:rsid w:val="00845D44"/>
    <w:rsid w:val="008B0BE9"/>
    <w:rsid w:val="008C37A7"/>
    <w:rsid w:val="008D0890"/>
    <w:rsid w:val="0098067C"/>
    <w:rsid w:val="009A5910"/>
    <w:rsid w:val="00A929C0"/>
    <w:rsid w:val="00B0492A"/>
    <w:rsid w:val="00B52BA1"/>
    <w:rsid w:val="00C253FB"/>
    <w:rsid w:val="00C30C79"/>
    <w:rsid w:val="00CD74A1"/>
    <w:rsid w:val="00D015F5"/>
    <w:rsid w:val="00D037AB"/>
    <w:rsid w:val="00D0517A"/>
    <w:rsid w:val="00D9444D"/>
    <w:rsid w:val="00DC41F8"/>
    <w:rsid w:val="00DF1954"/>
    <w:rsid w:val="00E0732B"/>
    <w:rsid w:val="00E41199"/>
    <w:rsid w:val="00E96589"/>
    <w:rsid w:val="00EF42C8"/>
    <w:rsid w:val="00EF65A3"/>
    <w:rsid w:val="00F45334"/>
    <w:rsid w:val="00F57447"/>
    <w:rsid w:val="00F662E9"/>
    <w:rsid w:val="00F67063"/>
    <w:rsid w:val="00F879D0"/>
    <w:rsid w:val="00FB237C"/>
    <w:rsid w:val="00FB2B58"/>
    <w:rsid w:val="00FB3C4E"/>
    <w:rsid w:val="00FD19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68AE"/>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68AE"/>
    <w:tblPr>
      <w:tblInd w:w="0" w:type="dxa"/>
      <w:tblCellMar>
        <w:top w:w="0" w:type="dxa"/>
        <w:left w:w="0" w:type="dxa"/>
        <w:bottom w:w="0" w:type="dxa"/>
        <w:right w:w="0" w:type="dxa"/>
      </w:tblCellMar>
    </w:tblPr>
  </w:style>
  <w:style w:type="paragraph" w:styleId="a3">
    <w:name w:val="Body Text"/>
    <w:basedOn w:val="a"/>
    <w:uiPriority w:val="1"/>
    <w:qFormat/>
    <w:rsid w:val="001968AE"/>
    <w:pPr>
      <w:ind w:left="220"/>
    </w:pPr>
    <w:rPr>
      <w:sz w:val="24"/>
      <w:szCs w:val="24"/>
    </w:rPr>
  </w:style>
  <w:style w:type="paragraph" w:customStyle="1" w:styleId="Heading1">
    <w:name w:val="Heading 1"/>
    <w:basedOn w:val="a"/>
    <w:uiPriority w:val="1"/>
    <w:qFormat/>
    <w:rsid w:val="001968AE"/>
    <w:pPr>
      <w:ind w:left="220"/>
      <w:outlineLvl w:val="1"/>
    </w:pPr>
    <w:rPr>
      <w:rFonts w:ascii="Microsoft YaHei UI" w:eastAsia="Microsoft YaHei UI" w:hAnsi="Microsoft YaHei UI" w:cs="Microsoft YaHei UI"/>
      <w:b/>
      <w:bCs/>
      <w:sz w:val="24"/>
      <w:szCs w:val="24"/>
    </w:rPr>
  </w:style>
  <w:style w:type="paragraph" w:styleId="a4">
    <w:name w:val="Title"/>
    <w:basedOn w:val="a"/>
    <w:uiPriority w:val="1"/>
    <w:qFormat/>
    <w:rsid w:val="001968AE"/>
    <w:pPr>
      <w:spacing w:line="443" w:lineRule="exact"/>
      <w:ind w:left="2637" w:right="2993"/>
      <w:jc w:val="center"/>
    </w:pPr>
    <w:rPr>
      <w:rFonts w:ascii="Microsoft YaHei UI" w:eastAsia="Microsoft YaHei UI" w:hAnsi="Microsoft YaHei UI" w:cs="Microsoft YaHei UI"/>
      <w:b/>
      <w:bCs/>
      <w:sz w:val="28"/>
      <w:szCs w:val="28"/>
    </w:rPr>
  </w:style>
  <w:style w:type="paragraph" w:styleId="a5">
    <w:name w:val="List Paragraph"/>
    <w:aliases w:val="卑南壹"/>
    <w:basedOn w:val="a"/>
    <w:link w:val="a6"/>
    <w:qFormat/>
    <w:rsid w:val="001968AE"/>
    <w:pPr>
      <w:ind w:left="700" w:hanging="481"/>
    </w:pPr>
  </w:style>
  <w:style w:type="paragraph" w:customStyle="1" w:styleId="TableParagraph">
    <w:name w:val="Table Paragraph"/>
    <w:basedOn w:val="a"/>
    <w:uiPriority w:val="1"/>
    <w:qFormat/>
    <w:rsid w:val="001968AE"/>
  </w:style>
  <w:style w:type="paragraph" w:styleId="a7">
    <w:name w:val="header"/>
    <w:basedOn w:val="a"/>
    <w:link w:val="a8"/>
    <w:uiPriority w:val="99"/>
    <w:semiHidden/>
    <w:unhideWhenUsed/>
    <w:rsid w:val="0098067C"/>
    <w:pPr>
      <w:tabs>
        <w:tab w:val="center" w:pos="4153"/>
        <w:tab w:val="right" w:pos="8306"/>
      </w:tabs>
      <w:snapToGrid w:val="0"/>
    </w:pPr>
    <w:rPr>
      <w:sz w:val="20"/>
      <w:szCs w:val="20"/>
    </w:rPr>
  </w:style>
  <w:style w:type="character" w:customStyle="1" w:styleId="a8">
    <w:name w:val="頁首 字元"/>
    <w:basedOn w:val="a0"/>
    <w:link w:val="a7"/>
    <w:uiPriority w:val="99"/>
    <w:semiHidden/>
    <w:rsid w:val="0098067C"/>
    <w:rPr>
      <w:rFonts w:ascii="SimSun" w:eastAsia="SimSun" w:hAnsi="SimSun" w:cs="SimSun"/>
      <w:sz w:val="20"/>
      <w:szCs w:val="20"/>
      <w:lang w:eastAsia="zh-TW"/>
    </w:rPr>
  </w:style>
  <w:style w:type="paragraph" w:styleId="a9">
    <w:name w:val="footer"/>
    <w:basedOn w:val="a"/>
    <w:link w:val="aa"/>
    <w:uiPriority w:val="99"/>
    <w:unhideWhenUsed/>
    <w:rsid w:val="0098067C"/>
    <w:pPr>
      <w:tabs>
        <w:tab w:val="center" w:pos="4153"/>
        <w:tab w:val="right" w:pos="8306"/>
      </w:tabs>
      <w:snapToGrid w:val="0"/>
    </w:pPr>
    <w:rPr>
      <w:sz w:val="20"/>
      <w:szCs w:val="20"/>
    </w:rPr>
  </w:style>
  <w:style w:type="character" w:customStyle="1" w:styleId="aa">
    <w:name w:val="頁尾 字元"/>
    <w:basedOn w:val="a0"/>
    <w:link w:val="a9"/>
    <w:uiPriority w:val="99"/>
    <w:rsid w:val="0098067C"/>
    <w:rPr>
      <w:rFonts w:ascii="SimSun" w:eastAsia="SimSun" w:hAnsi="SimSun" w:cs="SimSun"/>
      <w:sz w:val="20"/>
      <w:szCs w:val="20"/>
      <w:lang w:eastAsia="zh-TW"/>
    </w:rPr>
  </w:style>
  <w:style w:type="character" w:customStyle="1" w:styleId="a6">
    <w:name w:val="清單段落 字元"/>
    <w:aliases w:val="卑南壹 字元"/>
    <w:basedOn w:val="a0"/>
    <w:link w:val="a5"/>
    <w:uiPriority w:val="99"/>
    <w:rsid w:val="00F45334"/>
    <w:rPr>
      <w:rFonts w:ascii="SimSun" w:eastAsia="SimSun" w:hAnsi="SimSun" w:cs="SimSun"/>
      <w:lang w:eastAsia="zh-TW"/>
    </w:rPr>
  </w:style>
  <w:style w:type="paragraph" w:customStyle="1" w:styleId="9">
    <w:name w:val="樣式9"/>
    <w:basedOn w:val="a5"/>
    <w:autoRedefine/>
    <w:qFormat/>
    <w:rsid w:val="00F45334"/>
    <w:pPr>
      <w:numPr>
        <w:numId w:val="18"/>
      </w:numPr>
      <w:autoSpaceDE/>
      <w:autoSpaceDN/>
      <w:spacing w:afterLines="50" w:line="440" w:lineRule="exact"/>
      <w:ind w:left="1560" w:hanging="1560"/>
      <w:jc w:val="both"/>
    </w:pPr>
    <w:rPr>
      <w:rFonts w:ascii="標楷體" w:eastAsia="標楷體" w:hAnsi="標楷體" w:cstheme="minorBidi"/>
      <w:b/>
      <w:kern w:val="2"/>
      <w:sz w:val="28"/>
      <w:szCs w:val="32"/>
    </w:rPr>
  </w:style>
  <w:style w:type="paragraph" w:customStyle="1" w:styleId="ab">
    <w:name w:val="表名"/>
    <w:basedOn w:val="a"/>
    <w:autoRedefine/>
    <w:rsid w:val="00F45334"/>
    <w:pPr>
      <w:widowControl/>
      <w:autoSpaceDE/>
      <w:autoSpaceDN/>
      <w:adjustRightInd w:val="0"/>
      <w:snapToGrid w:val="0"/>
      <w:spacing w:beforeLines="50" w:afterLines="50"/>
      <w:ind w:leftChars="54" w:left="413" w:hangingChars="118" w:hanging="283"/>
      <w:jc w:val="both"/>
    </w:pPr>
    <w:rPr>
      <w:rFonts w:ascii="Times New Roman" w:eastAsia="文鼎新中黑" w:hAnsi="Times New Roman" w:cs="Times New Roman"/>
      <w:sz w:val="24"/>
      <w:szCs w:val="24"/>
      <w:lang w:bidi="he-IL"/>
    </w:rPr>
  </w:style>
  <w:style w:type="paragraph" w:styleId="ac">
    <w:name w:val="Date"/>
    <w:basedOn w:val="a"/>
    <w:next w:val="a"/>
    <w:link w:val="ad"/>
    <w:uiPriority w:val="99"/>
    <w:semiHidden/>
    <w:unhideWhenUsed/>
    <w:rsid w:val="00F45334"/>
    <w:pPr>
      <w:autoSpaceDE/>
      <w:autoSpaceDN/>
      <w:jc w:val="right"/>
    </w:pPr>
    <w:rPr>
      <w:rFonts w:ascii="Times New Roman" w:eastAsia="標楷體" w:hAnsi="Times New Roman" w:cs="Times New Roman"/>
      <w:kern w:val="2"/>
      <w:sz w:val="24"/>
      <w:szCs w:val="20"/>
    </w:rPr>
  </w:style>
  <w:style w:type="character" w:customStyle="1" w:styleId="ad">
    <w:name w:val="日期 字元"/>
    <w:basedOn w:val="a0"/>
    <w:link w:val="ac"/>
    <w:uiPriority w:val="99"/>
    <w:semiHidden/>
    <w:rsid w:val="00F45334"/>
    <w:rPr>
      <w:rFonts w:ascii="Times New Roman" w:eastAsia="標楷體" w:hAnsi="Times New Roman" w:cs="Times New Roman"/>
      <w:kern w:val="2"/>
      <w:sz w:val="24"/>
      <w:szCs w:val="20"/>
      <w:lang w:eastAsia="zh-TW"/>
    </w:rPr>
  </w:style>
  <w:style w:type="character" w:styleId="ae">
    <w:name w:val="Hyperlink"/>
    <w:basedOn w:val="a0"/>
    <w:uiPriority w:val="99"/>
    <w:unhideWhenUsed/>
    <w:rsid w:val="00845D44"/>
    <w:rPr>
      <w:color w:val="0000FF" w:themeColor="hyperlink"/>
      <w:u w:val="single"/>
    </w:rPr>
  </w:style>
  <w:style w:type="paragraph" w:styleId="af">
    <w:name w:val="Balloon Text"/>
    <w:basedOn w:val="a"/>
    <w:link w:val="af0"/>
    <w:uiPriority w:val="99"/>
    <w:semiHidden/>
    <w:unhideWhenUsed/>
    <w:rsid w:val="00845D4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45D44"/>
    <w:rPr>
      <w:rFonts w:asciiTheme="majorHAnsi" w:eastAsiaTheme="majorEastAsia" w:hAnsiTheme="majorHAnsi" w:cstheme="majorBidi"/>
      <w:sz w:val="18"/>
      <w:szCs w:val="18"/>
      <w:lang w:eastAsia="zh-TW"/>
    </w:rPr>
  </w:style>
  <w:style w:type="character" w:styleId="af1">
    <w:name w:val="Strong"/>
    <w:basedOn w:val="a0"/>
    <w:uiPriority w:val="22"/>
    <w:qFormat/>
    <w:rsid w:val="007423C9"/>
    <w:rPr>
      <w:b/>
      <w:bCs/>
    </w:rPr>
  </w:style>
  <w:style w:type="paragraph" w:customStyle="1" w:styleId="Default">
    <w:name w:val="Default"/>
    <w:rsid w:val="00165A70"/>
    <w:pPr>
      <w:adjustRightInd w:val="0"/>
    </w:pPr>
    <w:rPr>
      <w:rFonts w:ascii="標楷體" w:eastAsia="標楷體" w:cs="標楷體"/>
      <w:color w:val="000000"/>
      <w:sz w:val="24"/>
      <w:szCs w:val="24"/>
    </w:rPr>
  </w:style>
  <w:style w:type="paragraph" w:customStyle="1" w:styleId="Standard">
    <w:name w:val="Standard"/>
    <w:rsid w:val="00497DBE"/>
    <w:pPr>
      <w:suppressAutoHyphens/>
      <w:autoSpaceDE/>
      <w:textAlignment w:val="baseline"/>
    </w:pPr>
    <w:rPr>
      <w:rFonts w:ascii="Times New Roman" w:eastAsia="標楷體" w:hAnsi="Times New Roman" w:cs="Times New Roman"/>
      <w:kern w:val="3"/>
      <w:sz w:val="24"/>
      <w:szCs w:val="20"/>
      <w:lang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002105@oa.pthg.gov.tw%2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4</cp:revision>
  <cp:lastPrinted>2022-01-04T09:10:00Z</cp:lastPrinted>
  <dcterms:created xsi:type="dcterms:W3CDTF">2022-04-15T01:11:00Z</dcterms:created>
  <dcterms:modified xsi:type="dcterms:W3CDTF">2022-04-15T01:27:00Z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Office Word 2007</vt:lpwstr>
  </property>
  <property fmtid="{D5CDD505-2E9C-101B-9397-08002B2CF9AE}" pid="4" name="LastSaved">
    <vt:filetime>2022-01-03T00:00:00Z</vt:filetime>
  </property>
</Properties>
</file>